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997D0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01A1DB63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396A09C1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34051213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4193237E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44C56247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63581EE6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46A646FB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73FDD476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6BCCA56E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24F362D3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282307DA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  <w:r w:rsidRPr="00B3433C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Диагностика педагогического процесса </w:t>
      </w:r>
    </w:p>
    <w:p w14:paraId="62F10FCF" w14:textId="1530E5FA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  <w:r w:rsidRPr="00B3433C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в </w:t>
      </w:r>
      <w:r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>второй</w:t>
      </w:r>
      <w:r w:rsidRPr="00B3433C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 младшей группе (с </w:t>
      </w:r>
      <w:r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3 </w:t>
      </w:r>
      <w:r w:rsidRPr="00B3433C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до </w:t>
      </w:r>
      <w:r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>4</w:t>
      </w:r>
      <w:r w:rsidRPr="00B3433C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 лет) </w:t>
      </w:r>
    </w:p>
    <w:p w14:paraId="54F85B54" w14:textId="24FB7674" w:rsidR="00B3433C" w:rsidRPr="00B3433C" w:rsidRDefault="00E57D1F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МАДОУ «Детский сад № 398</w:t>
      </w:r>
      <w:bookmarkStart w:id="0" w:name="_GoBack"/>
      <w:bookmarkEnd w:id="0"/>
      <w:r w:rsidR="00B3433C" w:rsidRPr="00B3433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» </w:t>
      </w:r>
    </w:p>
    <w:p w14:paraId="56D48B44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B3433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на 20____ /20___ учебный год (Н.В. Верещагина) </w:t>
      </w:r>
    </w:p>
    <w:p w14:paraId="32EFA32B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</w:p>
    <w:p w14:paraId="2E537EF1" w14:textId="5FF9980F" w:rsidR="00B3433C" w:rsidRPr="00B3433C" w:rsidRDefault="00DA59E5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вторая</w:t>
      </w:r>
      <w:r w:rsidR="00B3433C" w:rsidRPr="00B3433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 младшая группа № </w:t>
      </w:r>
    </w:p>
    <w:p w14:paraId="5439A09E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</w:p>
    <w:p w14:paraId="41D3A8A9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</w:p>
    <w:p w14:paraId="6FFA3E5F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right="1700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B3433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Воспитатели: </w:t>
      </w:r>
    </w:p>
    <w:p w14:paraId="6E37C0B0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right="1700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B3433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1. </w:t>
      </w:r>
    </w:p>
    <w:p w14:paraId="6BE81BA4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right="1700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B3433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2.</w:t>
      </w:r>
    </w:p>
    <w:p w14:paraId="42795E96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452E6BA5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Calibri" w:eastAsia="Liberation Serif" w:hAnsi="Calibri" w:cs="Liberation Serif"/>
          <w:b/>
          <w:bCs/>
          <w:color w:val="2C2D2E"/>
          <w:sz w:val="28"/>
          <w:szCs w:val="28"/>
        </w:rPr>
      </w:pPr>
    </w:p>
    <w:p w14:paraId="20E479E7" w14:textId="77777777" w:rsidR="00B3433C" w:rsidRPr="00B3433C" w:rsidRDefault="00B3433C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Calibri" w:hAnsi="Calibri" w:cs="Liberation Serif"/>
          <w:sz w:val="28"/>
          <w:szCs w:val="28"/>
        </w:rPr>
      </w:pPr>
    </w:p>
    <w:p w14:paraId="7D0E506D" w14:textId="40480D9D" w:rsidR="00132EA9" w:rsidRDefault="00132E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2C2D2E"/>
          <w:sz w:val="24"/>
          <w:szCs w:val="24"/>
        </w:rPr>
        <w:sectPr w:rsidR="00132EA9" w:rsidSect="006A1CDE">
          <w:pgSz w:w="11906" w:h="16838"/>
          <w:pgMar w:top="0" w:right="0" w:bottom="0" w:left="0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29306BDF" w14:textId="77777777" w:rsidR="00132EA9" w:rsidRDefault="00132E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4"/>
          <w:szCs w:val="24"/>
        </w:rPr>
      </w:pPr>
    </w:p>
    <w:p w14:paraId="293AF94B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right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>Автор-составитель Н. В. Верещагина</w:t>
      </w:r>
    </w:p>
    <w:p w14:paraId="77F3AE0E" w14:textId="77777777" w:rsidR="00132EA9" w:rsidRDefault="00194692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>позволяет выявить трудности освоения программного материала по возрасту у каждого ребенка;</w:t>
      </w:r>
    </w:p>
    <w:p w14:paraId="5A6936EF" w14:textId="77777777" w:rsidR="00132EA9" w:rsidRDefault="00194692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>определяет параметры педагогического процесса в группе, которые нуждаются в корректировке и расширении;</w:t>
      </w:r>
    </w:p>
    <w:p w14:paraId="116D65BD" w14:textId="77777777" w:rsidR="00132EA9" w:rsidRDefault="00194692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>полностью соответствует ФОП ДО И ФГОС ДО;</w:t>
      </w:r>
    </w:p>
    <w:p w14:paraId="2CE4C141" w14:textId="77777777" w:rsidR="00132EA9" w:rsidRDefault="00194692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>содержит диагностические материалы для воспитателя, музыкального руководителя и физкультурного работника</w:t>
      </w:r>
    </w:p>
    <w:p w14:paraId="5ED699ED" w14:textId="77777777" w:rsidR="00132EA9" w:rsidRDefault="00132E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color w:val="2C2D2E"/>
          <w:sz w:val="24"/>
          <w:szCs w:val="24"/>
        </w:rPr>
      </w:pPr>
    </w:p>
    <w:p w14:paraId="77D64641" w14:textId="77777777" w:rsidR="00132EA9" w:rsidRDefault="00132E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color w:val="2C2D2E"/>
          <w:sz w:val="24"/>
          <w:szCs w:val="24"/>
        </w:rPr>
      </w:pPr>
    </w:p>
    <w:p w14:paraId="7252255E" w14:textId="77777777" w:rsidR="00132EA9" w:rsidRDefault="001946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 xml:space="preserve">Санкт-Петербург </w:t>
      </w:r>
    </w:p>
    <w:p w14:paraId="54708DCB" w14:textId="77777777" w:rsidR="00132EA9" w:rsidRDefault="001946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 xml:space="preserve">ДЕТСТВО-ПРЕСС </w:t>
      </w:r>
    </w:p>
    <w:p w14:paraId="7CFC8E51" w14:textId="77777777" w:rsidR="00132EA9" w:rsidRDefault="001946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>2024</w:t>
      </w:r>
    </w:p>
    <w:p w14:paraId="7FECB701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Педагогическая диагностика индивидуального развития детей 2-3 лет в общеобразовательной/комбинированной группе детского сада. ФГОС ДО. ФОП ДО / авт.-сост. Н. В. Верещагина. – СПб.: ООО «ИЗДАТЕЛЬСТВО «ДЕТСТВО-ПРЕСС», 2024-48 с.</w:t>
      </w:r>
    </w:p>
    <w:p w14:paraId="37358BB0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ISBN 978-5-907858-04-6</w:t>
      </w:r>
    </w:p>
    <w:p w14:paraId="1C3CAF30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Предлагаемое практическое пособие разработано с целью оптимизации образовательного процесса в дошкольной образовательной организации, в которой имеются общеразвивающие или комбинированные группы, которые посещают дети 3-4 лет, и содержит параметры для оценки развития ребенка по пяти образовательным областям согласно ФГОС ДО.</w:t>
      </w:r>
    </w:p>
    <w:p w14:paraId="5F198C84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 xml:space="preserve">Предлагаемые критерии оценки развития ребенка соответствуют Федеральной образовательной программе дошкольного образования (приказ Министерства просвещения России от 25 ноября 2022 г. № 1028, 36 323, зарегистрирована 29 декабря 2003 г.) (ФОП ДО) в разделах, посвященных работе с дошкольниками 3-4 лет. </w:t>
      </w:r>
    </w:p>
    <w:p w14:paraId="72309A1D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 xml:space="preserve">Уровневая оценка позволяет не только оценить индивидуальные особенности развития ребенка, но и определить успешность реализации педагогического процесса в группах для детей 3-4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по физкультуре), т. к. данное пособие обеспечивает их диагностическими таблицами в комплексном варианте по всем пяти образовательным областям. </w:t>
      </w:r>
    </w:p>
    <w:p w14:paraId="4D953588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 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14:paraId="70338AEE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Пособие адресовано педагогам дошкольных образовательных учреждений (воспитателям, музыкальным руководителям и физкультурным работникам), заведующим и заместителям заведующих по ОВР, старшим воспитателям.</w:t>
      </w:r>
    </w:p>
    <w:p w14:paraId="0465B537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Пособие может быть интересно родителям для оценки развития своего 3-4 летнего ребенка, а также студентам, обучающимся по направлению «Педагогические науки», профиль «Дошкольное образование».</w:t>
      </w:r>
    </w:p>
    <w:p w14:paraId="4CE5B00F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22A00851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706BCF3C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72FA1965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7FAD2768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30CDBA64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5F7460AC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0EAD983B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34B5B892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3A76882A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705285E7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28E7D62C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61101526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4108315D" w14:textId="77777777" w:rsidR="00132EA9" w:rsidRDefault="00194692" w:rsidP="00B3433C">
      <w:pPr>
        <w:tabs>
          <w:tab w:val="left" w:pos="709"/>
          <w:tab w:val="left" w:pos="851"/>
        </w:tabs>
        <w:ind w:firstLine="567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br w:type="page" w:clear="all"/>
      </w:r>
    </w:p>
    <w:p w14:paraId="725A9F77" w14:textId="77777777" w:rsidR="00132EA9" w:rsidRPr="00194692" w:rsidRDefault="00194692" w:rsidP="001946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eastAsia="Liberation Serif" w:hAnsi="Times New Roman" w:cs="Times New Roman"/>
          <w:b/>
          <w:bCs/>
          <w:i/>
          <w:iCs/>
          <w:sz w:val="24"/>
          <w:szCs w:val="24"/>
        </w:rPr>
      </w:pPr>
      <w:r w:rsidRPr="00194692">
        <w:rPr>
          <w:rFonts w:ascii="Times New Roman" w:eastAsia="Liberation Serif" w:hAnsi="Times New Roman" w:cs="Times New Roman"/>
          <w:b/>
          <w:bCs/>
          <w:i/>
          <w:iCs/>
          <w:sz w:val="24"/>
          <w:szCs w:val="24"/>
        </w:rPr>
        <w:lastRenderedPageBreak/>
        <w:t>Уважаемые коллеги!</w:t>
      </w:r>
    </w:p>
    <w:p w14:paraId="19A47A8A" w14:textId="77777777" w:rsidR="00132EA9" w:rsidRDefault="00132EA9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55FDBF99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Пособие разработано с целью оптимизации образовательного процесса в дошкольной образовательной организации, в которой имеются общеразвивающие или комбинированные группы, которые посещают дети 3-4 лет.</w:t>
      </w:r>
    </w:p>
    <w:p w14:paraId="02AC24A8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Предлагаемые критерии оценки развития ребенка соответствуют Федеральной образовательной программе дошкольного образования (приказ Министерства просвещения России от 25 ноября 2022 г. № 1028, зарегистрирована 29 декабря 2023 г.) (ФОП ДО) в разделах, посвященных работе с дошкольниками 3-4 лет (номера разделов указаны далее по тексту). Некоторые критерии оценки скорректированы уточнены в соответствии с возрастными возможностями детей, указанными в методических пособиях, посвященных классическим методикам обучения в детском саду, которые не отменены и не изменены официально: ознакомлению с окружающим (Козина Е. Ф., Дыбина О.В.), формированию элементарных математических представлений (Метлина Л.С.), развитию речи (Гербова В.В., Нищева Н.В.), по физическому (Пензулаева Л.И.) и музыкальному (Ветлугина Н.А.) воспитанию.</w:t>
      </w:r>
    </w:p>
    <w:p w14:paraId="2106ECDE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Данное пособие позволяет оценить не только индивидуальные достижения ребенка 3-4 лет, своевременно выявив трудности развития, но и общегрупповые тенденции педагогического процесса в конкретной группе, то есть позволяет определить, какая образовательная область или их сочетание нуждается в пристальном внимании педагогов для получения воспитанниками наилучших результатов.</w:t>
      </w:r>
    </w:p>
    <w:p w14:paraId="21B9BE18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Стандартизация данных педагогической диагностики обеспечивается уровневым подходом к оценке достижений ребенка по принципу: чем ниже балл/уровень, тем больше проблем в развитии ребенка или организации педагогического процесса в группе детей. Система педагогической диагностики (мониторинга) содержит пять образовательных областей, соответствующих Федеральному государственному образовательному стандарту дошкольного образования (приказ Министерства образования и науки № 1155 от 17 октября 2013 г., с изменениями от 6 февраля 2023 г.): «Социально-коммуникативное развитие», «Познавательное развитие», «Речевое развитие», «Художественно-эстетическое развитие», «Физическое развитие». Это позволяет комплексно оценить качество образовательной деятельности в группе общеобразовательной/комбинированной направленности и при необходимости индивидуализировать его для достижения достаточного уровня освоения каждым ребенком содержания образовательной программы дошкольного образования учреждения (далее – ОП ДО).</w:t>
      </w:r>
    </w:p>
    <w:p w14:paraId="6DBE6719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Следует обратить внимание, что предложенная диагностика индивидуальных достижений ребенка дошкольного возраста требует командного подхода, когда все педагоги, работающие в группе, обсуждают каждый критерий по всем образовательным областям.</w:t>
      </w:r>
      <w:r>
        <w:t xml:space="preserve"> </w:t>
      </w: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Дело в том, что каждый параметр оценки проявляется не толь ко в специально организованных каким-либо одним педагогом условиях, а может быть оценен в различных ситуациях разными педагогами, что позволит более точно определить уровень сформированности того или иного параметра оценки у каждого ребенка. Обратите внимание, что оценка параметров по образовательным областям «Физическое развитие» и «Художественно-эстетическое развитие» в разделе «Музыкальная деятельность» требует участия физкультурного и музыкального работников как основных специалистов, реализующих эти образовательные области, а воспитатели выполняют второстепенные задачи на их занятиях.</w:t>
      </w:r>
    </w:p>
    <w:p w14:paraId="3C8615C1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 xml:space="preserve">Таким образом, при обсуждении достижений ребенка с многих позиций создается более точная картина сформированности необходимых навыков у ребенка 3-4 лет, так как в различных ситуациях он может проявлять себя по-разному в силу возрастных особенностей. </w:t>
      </w:r>
    </w:p>
    <w:p w14:paraId="7EFD67B3" w14:textId="4327BA14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Также данное пособие может быть предложено родителям для самостоятельного изучения способностей своего ребенка, чтобы в совместной беседе с воспитателями группы найти общие подходы для преодоления выявленных трудностей освоения образовательной программы по одной или нескольким образовательным областям.</w:t>
      </w:r>
    </w:p>
    <w:p w14:paraId="35A60065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 xml:space="preserve">Оценка педагогического процесса связана с уровнем овладения каждым ребенком необходимыми навыками и умениями по образовательным областям.    </w:t>
      </w:r>
    </w:p>
    <w:p w14:paraId="3C69F198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 xml:space="preserve">Низкий уровень 1 балл ребенок не может выполнить все параметры оценки, помощь взрослого не принимает. </w:t>
      </w:r>
    </w:p>
    <w:p w14:paraId="476628F6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Низко-средний уровень 2 балла ребенок с помощью взрослого выполняет некоторые параметры оценки.</w:t>
      </w:r>
    </w:p>
    <w:p w14:paraId="353E4FEB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Средний уровень 3 балла ребенок выполняет все параметры оценки с частичной помощью взрослого.</w:t>
      </w:r>
    </w:p>
    <w:p w14:paraId="328CA916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lastRenderedPageBreak/>
        <w:t>Средне-высокий уровень 4 балла ребенок выполняет самостоятельно и с частичной помощью взрослого все параметры оценки.</w:t>
      </w:r>
    </w:p>
    <w:p w14:paraId="593F8C1B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</w:rPr>
        <w:t>Высокий уровень 5 баллов ребенок выполняет все параметры оценки самостоятельно.</w:t>
      </w:r>
    </w:p>
    <w:p w14:paraId="75EEBCD9" w14:textId="4C50ECB3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Обратите внимание, что со среднего уровня ребенку должно быть доступно выполнение всех параметров оценки с частичной (незначительной) помощью педагога. Таблицы педагогической диагностики заполняются дважды в год, согласно п. 16.5 ФОП ДО, если другое не предусмотрено в образовательной организации в начале и конце учебного года (лучше использовать пасты разного цвета). Для проведения сравнительного анализа применяется подсчет средних значений по достижениям конкретного ребенка и по отдельному параметру оценивания каждой образовательной области.</w:t>
      </w:r>
    </w:p>
    <w:p w14:paraId="579579F3" w14:textId="77777777" w:rsidR="00194692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14:paraId="62CFD740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Технология работы с диагностическими таблицами проста и включает три этапа.</w:t>
      </w:r>
    </w:p>
    <w:p w14:paraId="5A81AD5B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Этап 1.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Напротив фамилии и имени каждого ребенка проставляются цифры (баллы, уровни) в каждой ячейке указанного параметра, по которым затем считается итоговый показатель по каждому ребенку (среднее значение все цифры сложить (по строке) и разделить на количество параметров, округлять до десятых долей). Этот • показатель необходим для написания характеристики на конкретного ребенка и про- - ведения индивидуального учета промежуточных результатов освоения образовательной программы, так как отражает, насколько качественно ребенок усвоил данную - образовательную область. Это оценка индивидуальных достижений ребенка.</w:t>
      </w:r>
    </w:p>
    <w:p w14:paraId="3BE4669B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Этап 2.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Когда все дети прошли диагностику, тогда подсчитывается итоговый показатель по группе (среднее значение все цифры сложить (по столбцу) и разделить на количество параметров, округлять до десятых долей). Этот показатель необходим для описания общегрупповых тенденций, а также для ведения учета общегрупповых промежуточных результатов освоения образовательной программы, так как отражает качество образования в группе по данной образовательной области (правый нижний угол). </w:t>
      </w:r>
      <w:r>
        <w:rPr>
          <w:rFonts w:ascii="Times New Roman" w:eastAsia="Liberation Serif" w:hAnsi="Times New Roman" w:cs="Times New Roman"/>
          <w:i/>
          <w:iCs/>
          <w:sz w:val="24"/>
          <w:szCs w:val="24"/>
        </w:rPr>
        <w:t>Это оценка качества образования в группе.</w:t>
      </w:r>
    </w:p>
    <w:p w14:paraId="44412D63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детей 2-3 лет с признаками трудностей в усвоении материала при групповой форме работы. Это важный момент, так как педагог обязан своевременно проинформировать родителей об особенностях развития ребенка, что регламентировано профессиональным стандартом «Педагог» и ФГОС ДО.</w:t>
      </w:r>
    </w:p>
    <w:p w14:paraId="13770A15" w14:textId="2367C87D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i/>
          <w:iCs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Этап 3.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Получив средние значения по параметрам развития ребенка (по строке), по параметрам оценки образовательной области (по столбцу), по общему результату по образовательной области (правый нижний угол) или качеству образования в группе в целом (средние значения сложить по пяти образовательным областям и разделить на пять), следует соотнести их с интервалами нормативных значений. </w:t>
      </w:r>
      <w:r>
        <w:rPr>
          <w:rFonts w:ascii="Times New Roman" w:eastAsia="Liberation Serif" w:hAnsi="Times New Roman" w:cs="Times New Roman"/>
          <w:i/>
          <w:iCs/>
          <w:sz w:val="24"/>
          <w:szCs w:val="24"/>
        </w:rPr>
        <w:t>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 и будут уточняться по мере поступления результатов педагогической диагностики (мониторинга) детей данного возраста).</w:t>
      </w:r>
    </w:p>
    <w:p w14:paraId="34D68E38" w14:textId="77777777" w:rsidR="00DA188B" w:rsidRDefault="00DA188B" w:rsidP="00B3433C">
      <w:pPr>
        <w:tabs>
          <w:tab w:val="left" w:pos="709"/>
          <w:tab w:val="left" w:pos="851"/>
        </w:tabs>
        <w:spacing w:after="0" w:line="240" w:lineRule="auto"/>
        <w:ind w:firstLine="567"/>
        <w:rPr>
          <w:rFonts w:ascii="Times New Roman" w:eastAsia="Liberation Serif" w:hAnsi="Times New Roman" w:cs="Times New Roman"/>
          <w:sz w:val="24"/>
          <w:szCs w:val="24"/>
        </w:rPr>
      </w:pPr>
    </w:p>
    <w:p w14:paraId="58CA764F" w14:textId="77EF5D2D" w:rsidR="00132EA9" w:rsidRDefault="00194692" w:rsidP="00B3433C">
      <w:pPr>
        <w:tabs>
          <w:tab w:val="left" w:pos="709"/>
          <w:tab w:val="left" w:pos="851"/>
        </w:tabs>
        <w:spacing w:after="0" w:line="240" w:lineRule="auto"/>
        <w:ind w:firstLine="567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 xml:space="preserve">Средние значения 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больше 3,8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указывают на нормативные варианты развития ребенка (оценка по строкам) / достаточный уровень реализации содержания образовательной программы ДОО (оценка по столбцам).</w:t>
      </w:r>
    </w:p>
    <w:p w14:paraId="6A2994C1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 xml:space="preserve">Средние значения 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в интервале от 2,3 до 3,7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можно считать показателями трудностей в освоении программного материала по возрасту (оценка по строкам), а также незначительных трудностей в организации педагогического процесса в группе (оценка по столбцам).</w:t>
      </w:r>
    </w:p>
    <w:p w14:paraId="583CAB12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 xml:space="preserve">Средние значения 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менее 2,2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будут свидетельствовать о выраженном несоответствии развития ребенка возрасту (оценка по строкам), а также о необходимости корректировки педагогического процесса в группе по данному параметру / данной образовательной области (оценка по столбцам).</w:t>
      </w:r>
    </w:p>
    <w:p w14:paraId="2A7BAE27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группе. детей образовательной организации.</w:t>
      </w:r>
    </w:p>
    <w:p w14:paraId="65D4D520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Для удобства оценивания педагогического процесса после диагностических таблиц по каждой образовательной области перечислены пункты, по которым следует сформулировать основные выводы и поставить перспективные задачи.</w:t>
      </w:r>
    </w:p>
    <w:p w14:paraId="310106FD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lastRenderedPageBreak/>
        <w:t>Выводы формулируются на основании анализа всех параметров оценки по образовательной области, а также общего уровня усвоения образовательной области и ее отдельных направлений.</w:t>
      </w:r>
    </w:p>
    <w:p w14:paraId="0F75F400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i/>
          <w:iCs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ВАЖНО!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Данный комплексный подход к оценке достижений детей 3-4 лет содержит 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достаточный минимум критериев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, сформулированных в концепции поставленных задач и содержания работы по образовательным областям ФОП ДО, чтобы минимизировать временные затраты от начала диагностики до формулировки выводов, не потеряв как качества оценки индивидуальных достижений воспитанника, так и качества образования в группе в целом. Однако если педагог считает, что по его направлению работы критериев оценки недостаточно, то можно добавить их, опираясь на задачи и содержание работы по ФОП ДО. </w:t>
      </w:r>
      <w:r>
        <w:rPr>
          <w:rFonts w:ascii="Times New Roman" w:eastAsia="Liberation Serif" w:hAnsi="Times New Roman" w:cs="Times New Roman"/>
          <w:i/>
          <w:iCs/>
          <w:sz w:val="24"/>
          <w:szCs w:val="24"/>
        </w:rPr>
        <w:t>Помните, что ФОП ДО не разрешает упрощать задачи образовательной работы и снижать целевые ориентиры по возрасту.</w:t>
      </w:r>
    </w:p>
    <w:p w14:paraId="3B1E608B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«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15.3. Планируемые результаты в дошкольном возрасте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>
        <w:rPr>
          <w:rFonts w:ascii="Times New Roman" w:eastAsia="Liberation Serif" w:hAnsi="Times New Roman" w:cs="Times New Roman"/>
          <w:i/>
          <w:iCs/>
          <w:sz w:val="24"/>
          <w:szCs w:val="24"/>
        </w:rPr>
        <w:t>(цитата из ФОП ДО. – Примечание автора-составителя):</w:t>
      </w:r>
    </w:p>
    <w:p w14:paraId="176A8559" w14:textId="77777777" w:rsidR="00132EA9" w:rsidRDefault="00194692" w:rsidP="00B343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15.3.1. К четырем годам:</w:t>
      </w:r>
    </w:p>
    <w:p w14:paraId="6C8A5A6E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14:paraId="12BC2985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14:paraId="57919B06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14:paraId="07F50881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14:paraId="5E53EFBD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доверие к миру, положительно оценивает себя, говорит о себе в первом лице;</w:t>
      </w:r>
    </w:p>
    <w:p w14:paraId="55210C50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14:paraId="6FE22D0E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владеет элементарными нормами и правилами поведения, связанными с определенными разрешениями и запретами ("можно", "нельзя"), демонстрирует стремление к положительным поступкам;</w:t>
      </w:r>
    </w:p>
    <w:p w14:paraId="52E763AD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14:paraId="11E7CBC7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14:paraId="0481424D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14:paraId="6DD92F81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3 - 4 предложений, пересказывает знакомые литературные произведения, использует речевые формы вежливого общения;</w:t>
      </w:r>
    </w:p>
    <w:p w14:paraId="40005628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14:paraId="67F624C1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14:paraId="68ECF35A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совместно со взрослым пересказывает знакомые сказки, короткие стихи;</w:t>
      </w:r>
    </w:p>
    <w:p w14:paraId="6540AB78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14:paraId="7CFF0A62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</w:t>
      </w:r>
    </w:p>
    <w:p w14:paraId="5F3E521A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интерес к миру, к себе и окружающим людям;</w:t>
      </w:r>
    </w:p>
    <w:p w14:paraId="74E09D10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знает об объектах ближайшего окружения: о родном населенном пункте, его названии, достопримечательностях и традициях;</w:t>
      </w:r>
    </w:p>
    <w:p w14:paraId="67F6650C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</w:p>
    <w:p w14:paraId="728F6F79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ее анализом;</w:t>
      </w:r>
    </w:p>
    <w:p w14:paraId="03B4674D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14:paraId="3AEBAFA4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14:paraId="7EBE0908" w14:textId="77777777" w:rsidR="00132EA9" w:rsidRDefault="00194692" w:rsidP="00B3433C">
      <w:pPr>
        <w:pStyle w:val="af9"/>
        <w:widowControl w:val="0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движения».</w:t>
      </w:r>
    </w:p>
    <w:p w14:paraId="5B6D6BAB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данный комплексный диагностический подход позволяет оценить не только индивидуальные особенности развития ребенка, но и определить успешность реализации педагогического процесса в группах для детей 3-4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по физической культуре), так как данное пособие обеспечивает их диагностическими таблицами в комплексном варианте по всем пяти образовательным областям.</w:t>
      </w:r>
    </w:p>
    <w:p w14:paraId="0FC87164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комплексной диагностики индивидуального развития ребенка 3-4 лет в контексте ФОП ДО:</w:t>
      </w:r>
    </w:p>
    <w:p w14:paraId="17B2BCE2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ОО «Социально-коммуникативное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18.4 ФОП ДО).</w:t>
      </w:r>
    </w:p>
    <w:p w14:paraId="3F04DC61" w14:textId="77777777" w:rsidR="00132EA9" w:rsidRDefault="00194692" w:rsidP="00B3433C">
      <w:pPr>
        <w:pStyle w:val="af9"/>
        <w:widowControl w:val="0"/>
        <w:numPr>
          <w:ilvl w:val="0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социальных отношений.</w:t>
      </w:r>
    </w:p>
    <w:p w14:paraId="38874A82" w14:textId="77777777" w:rsidR="00132EA9" w:rsidRDefault="00194692" w:rsidP="00B3433C">
      <w:pPr>
        <w:pStyle w:val="af9"/>
        <w:widowControl w:val="0"/>
        <w:numPr>
          <w:ilvl w:val="0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формирования основ гражданственности и патриотизма.</w:t>
      </w:r>
    </w:p>
    <w:p w14:paraId="39422BD4" w14:textId="77777777" w:rsidR="00132EA9" w:rsidRDefault="00194692" w:rsidP="00B3433C">
      <w:pPr>
        <w:pStyle w:val="af9"/>
        <w:widowControl w:val="0"/>
        <w:numPr>
          <w:ilvl w:val="0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трудового воспитания.</w:t>
      </w:r>
    </w:p>
    <w:p w14:paraId="3A982C3F" w14:textId="77777777" w:rsidR="00132EA9" w:rsidRDefault="00194692" w:rsidP="00B3433C">
      <w:pPr>
        <w:pStyle w:val="af9"/>
        <w:widowControl w:val="0"/>
        <w:numPr>
          <w:ilvl w:val="0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формирования основ безопасного поведения.</w:t>
      </w:r>
    </w:p>
    <w:p w14:paraId="7AE64A9E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ОО «Познавательное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19.4 ФОП ДО).</w:t>
      </w:r>
    </w:p>
    <w:p w14:paraId="6FC99884" w14:textId="77777777" w:rsidR="00132EA9" w:rsidRDefault="00194692" w:rsidP="00B3433C">
      <w:pPr>
        <w:pStyle w:val="af9"/>
        <w:widowControl w:val="0"/>
        <w:numPr>
          <w:ilvl w:val="0"/>
          <w:numId w:val="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Сенсорные эталоны и познавательные действия.</w:t>
      </w:r>
    </w:p>
    <w:p w14:paraId="23ECE961" w14:textId="77777777" w:rsidR="00132EA9" w:rsidRDefault="00194692" w:rsidP="00B3433C">
      <w:pPr>
        <w:pStyle w:val="af9"/>
        <w:widowControl w:val="0"/>
        <w:numPr>
          <w:ilvl w:val="0"/>
          <w:numId w:val="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 представления.</w:t>
      </w:r>
    </w:p>
    <w:p w14:paraId="52C1F798" w14:textId="77777777" w:rsidR="00132EA9" w:rsidRDefault="00194692" w:rsidP="00B3433C">
      <w:pPr>
        <w:pStyle w:val="af9"/>
        <w:widowControl w:val="0"/>
        <w:numPr>
          <w:ilvl w:val="0"/>
          <w:numId w:val="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 мир.</w:t>
      </w:r>
    </w:p>
    <w:p w14:paraId="76445563" w14:textId="77777777" w:rsidR="00132EA9" w:rsidRDefault="00194692" w:rsidP="00B3433C">
      <w:pPr>
        <w:pStyle w:val="af9"/>
        <w:widowControl w:val="0"/>
        <w:numPr>
          <w:ilvl w:val="0"/>
          <w:numId w:val="5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Природа.</w:t>
      </w:r>
    </w:p>
    <w:p w14:paraId="368CA8A2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7340698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ОО «Речевое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20.4 ФОП ДО).</w:t>
      </w:r>
      <w:bookmarkEnd w:id="1"/>
    </w:p>
    <w:p w14:paraId="4D2E1775" w14:textId="77777777" w:rsidR="00132EA9" w:rsidRDefault="00194692" w:rsidP="00B3433C">
      <w:pPr>
        <w:pStyle w:val="af9"/>
        <w:widowControl w:val="0"/>
        <w:numPr>
          <w:ilvl w:val="0"/>
          <w:numId w:val="7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словаря.</w:t>
      </w:r>
    </w:p>
    <w:p w14:paraId="7C46BDB7" w14:textId="77777777" w:rsidR="00132EA9" w:rsidRDefault="00194692" w:rsidP="00B3433C">
      <w:pPr>
        <w:pStyle w:val="af9"/>
        <w:widowControl w:val="0"/>
        <w:numPr>
          <w:ilvl w:val="0"/>
          <w:numId w:val="7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Звуковая культура речи.</w:t>
      </w:r>
    </w:p>
    <w:p w14:paraId="40E909FF" w14:textId="77777777" w:rsidR="00132EA9" w:rsidRDefault="00194692" w:rsidP="00B3433C">
      <w:pPr>
        <w:pStyle w:val="af9"/>
        <w:widowControl w:val="0"/>
        <w:numPr>
          <w:ilvl w:val="0"/>
          <w:numId w:val="7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Грамматический строй речи.</w:t>
      </w:r>
    </w:p>
    <w:p w14:paraId="4731407F" w14:textId="77777777" w:rsidR="00132EA9" w:rsidRDefault="00194692" w:rsidP="00B3433C">
      <w:pPr>
        <w:pStyle w:val="af9"/>
        <w:widowControl w:val="0"/>
        <w:numPr>
          <w:ilvl w:val="0"/>
          <w:numId w:val="7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Связная речь.</w:t>
      </w:r>
    </w:p>
    <w:p w14:paraId="47841F34" w14:textId="77777777" w:rsidR="00132EA9" w:rsidRDefault="00194692" w:rsidP="00B3433C">
      <w:pPr>
        <w:pStyle w:val="af9"/>
        <w:widowControl w:val="0"/>
        <w:numPr>
          <w:ilvl w:val="0"/>
          <w:numId w:val="7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детей к обучению грамоте.</w:t>
      </w:r>
    </w:p>
    <w:p w14:paraId="32ADEA47" w14:textId="77777777" w:rsidR="00132EA9" w:rsidRDefault="00194692" w:rsidP="00B3433C">
      <w:pPr>
        <w:pStyle w:val="af9"/>
        <w:widowControl w:val="0"/>
        <w:numPr>
          <w:ilvl w:val="0"/>
          <w:numId w:val="7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художественной литературе.</w:t>
      </w:r>
    </w:p>
    <w:p w14:paraId="55017E35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ОО «Художественно-эстетическое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21.4 ФОП ДО).</w:t>
      </w:r>
    </w:p>
    <w:p w14:paraId="35539DFB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1. </w:t>
      </w:r>
      <w:r>
        <w:rPr>
          <w:rFonts w:ascii="Times New Roman" w:hAnsi="Times New Roman" w:cs="Times New Roman"/>
          <w:sz w:val="24"/>
          <w:szCs w:val="24"/>
        </w:rPr>
        <w:t>Приобщение к искусству</w:t>
      </w:r>
    </w:p>
    <w:p w14:paraId="63E08125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2. Изобразительная деятельность:</w:t>
      </w:r>
    </w:p>
    <w:p w14:paraId="36C755EA" w14:textId="77777777" w:rsidR="00132EA9" w:rsidRDefault="00194692" w:rsidP="00B3433C">
      <w:pPr>
        <w:pStyle w:val="af9"/>
        <w:widowControl w:val="0"/>
        <w:numPr>
          <w:ilvl w:val="0"/>
          <w:numId w:val="9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рисование;</w:t>
      </w:r>
    </w:p>
    <w:p w14:paraId="1837B3F3" w14:textId="77777777" w:rsidR="00132EA9" w:rsidRDefault="00194692" w:rsidP="00B3433C">
      <w:pPr>
        <w:pStyle w:val="af9"/>
        <w:widowControl w:val="0"/>
        <w:numPr>
          <w:ilvl w:val="0"/>
          <w:numId w:val="9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народное декоративно-прикладное искусство;</w:t>
      </w:r>
    </w:p>
    <w:p w14:paraId="2BFF1EC3" w14:textId="77777777" w:rsidR="00132EA9" w:rsidRDefault="00194692" w:rsidP="00B3433C">
      <w:pPr>
        <w:pStyle w:val="af9"/>
        <w:widowControl w:val="0"/>
        <w:numPr>
          <w:ilvl w:val="0"/>
          <w:numId w:val="9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лепка;</w:t>
      </w:r>
    </w:p>
    <w:p w14:paraId="754BDC21" w14:textId="77777777" w:rsidR="00132EA9" w:rsidRDefault="00194692" w:rsidP="00B3433C">
      <w:pPr>
        <w:pStyle w:val="af9"/>
        <w:widowControl w:val="0"/>
        <w:numPr>
          <w:ilvl w:val="0"/>
          <w:numId w:val="9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аппликация.</w:t>
      </w:r>
    </w:p>
    <w:p w14:paraId="7A48CE27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3. Конструктивная деятельность</w:t>
      </w:r>
    </w:p>
    <w:p w14:paraId="5619AB39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4. Музыкальная деятельность:</w:t>
      </w:r>
    </w:p>
    <w:p w14:paraId="31CA89B1" w14:textId="77777777" w:rsidR="00132EA9" w:rsidRDefault="00194692" w:rsidP="00B3433C">
      <w:pPr>
        <w:pStyle w:val="af9"/>
        <w:widowControl w:val="0"/>
        <w:numPr>
          <w:ilvl w:val="0"/>
          <w:numId w:val="10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слушание;</w:t>
      </w:r>
    </w:p>
    <w:p w14:paraId="421118ED" w14:textId="77777777" w:rsidR="00132EA9" w:rsidRDefault="00194692" w:rsidP="00B3433C">
      <w:pPr>
        <w:pStyle w:val="af9"/>
        <w:widowControl w:val="0"/>
        <w:numPr>
          <w:ilvl w:val="0"/>
          <w:numId w:val="10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пение;</w:t>
      </w:r>
    </w:p>
    <w:p w14:paraId="24F61CD5" w14:textId="77777777" w:rsidR="00132EA9" w:rsidRDefault="00194692" w:rsidP="00B3433C">
      <w:pPr>
        <w:pStyle w:val="af9"/>
        <w:widowControl w:val="0"/>
        <w:numPr>
          <w:ilvl w:val="0"/>
          <w:numId w:val="10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песенное творчество;</w:t>
      </w:r>
    </w:p>
    <w:p w14:paraId="10BCDDF7" w14:textId="77777777" w:rsidR="00132EA9" w:rsidRDefault="00194692" w:rsidP="00B3433C">
      <w:pPr>
        <w:pStyle w:val="af9"/>
        <w:widowControl w:val="0"/>
        <w:numPr>
          <w:ilvl w:val="0"/>
          <w:numId w:val="10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музыкально-ритмические движения;</w:t>
      </w:r>
    </w:p>
    <w:p w14:paraId="389C0441" w14:textId="77777777" w:rsidR="00132EA9" w:rsidRDefault="00194692" w:rsidP="00B3433C">
      <w:pPr>
        <w:pStyle w:val="af9"/>
        <w:widowControl w:val="0"/>
        <w:numPr>
          <w:ilvl w:val="0"/>
          <w:numId w:val="10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танцевально-игрового творчества;</w:t>
      </w:r>
    </w:p>
    <w:p w14:paraId="545BFBF1" w14:textId="77777777" w:rsidR="00132EA9" w:rsidRDefault="00194692" w:rsidP="00B3433C">
      <w:pPr>
        <w:pStyle w:val="af9"/>
        <w:widowControl w:val="0"/>
        <w:numPr>
          <w:ilvl w:val="0"/>
          <w:numId w:val="10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на детских музыкальных инструментах.</w:t>
      </w:r>
    </w:p>
    <w:p w14:paraId="67DD2D95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5. Театрализованная деятельность.</w:t>
      </w:r>
    </w:p>
    <w:p w14:paraId="2B2A8F96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6. Культурно-досуговая деятельность.</w:t>
      </w:r>
    </w:p>
    <w:p w14:paraId="1AD33AE5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 ОО «Физическое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22.4 ФОП ДО).</w:t>
      </w:r>
    </w:p>
    <w:p w14:paraId="34872F05" w14:textId="77777777" w:rsidR="00132EA9" w:rsidRDefault="00194692" w:rsidP="00B3433C">
      <w:pPr>
        <w:pStyle w:val="af9"/>
        <w:numPr>
          <w:ilvl w:val="0"/>
          <w:numId w:val="11"/>
        </w:numPr>
        <w:tabs>
          <w:tab w:val="left" w:pos="709"/>
          <w:tab w:val="left" w:pos="851"/>
        </w:tabs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гимнастика (основные движения, общеразвивающие и строевые упражнения).</w:t>
      </w:r>
    </w:p>
    <w:p w14:paraId="4123A5C3" w14:textId="77777777" w:rsidR="00132EA9" w:rsidRDefault="00194692" w:rsidP="00B3433C">
      <w:pPr>
        <w:pStyle w:val="af9"/>
        <w:widowControl w:val="0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движения:</w:t>
      </w:r>
    </w:p>
    <w:p w14:paraId="0F9B069B" w14:textId="77777777" w:rsidR="00132EA9" w:rsidRDefault="00194692" w:rsidP="00B3433C">
      <w:pPr>
        <w:pStyle w:val="af9"/>
        <w:widowControl w:val="0"/>
        <w:numPr>
          <w:ilvl w:val="0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бросание, катание, ловля, метание;</w:t>
      </w:r>
    </w:p>
    <w:p w14:paraId="495916D7" w14:textId="77777777" w:rsidR="00132EA9" w:rsidRDefault="00194692" w:rsidP="00B3433C">
      <w:pPr>
        <w:pStyle w:val="af9"/>
        <w:widowControl w:val="0"/>
        <w:numPr>
          <w:ilvl w:val="0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ползание, лазанье;</w:t>
      </w:r>
    </w:p>
    <w:p w14:paraId="79CE0839" w14:textId="77777777" w:rsidR="00132EA9" w:rsidRDefault="00194692" w:rsidP="00B3433C">
      <w:pPr>
        <w:pStyle w:val="af9"/>
        <w:widowControl w:val="0"/>
        <w:numPr>
          <w:ilvl w:val="0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ходьба;</w:t>
      </w:r>
    </w:p>
    <w:p w14:paraId="701E75E7" w14:textId="77777777" w:rsidR="00132EA9" w:rsidRDefault="00194692" w:rsidP="00B3433C">
      <w:pPr>
        <w:pStyle w:val="af9"/>
        <w:widowControl w:val="0"/>
        <w:numPr>
          <w:ilvl w:val="0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бег;</w:t>
      </w:r>
    </w:p>
    <w:p w14:paraId="5B9E2138" w14:textId="77777777" w:rsidR="00132EA9" w:rsidRDefault="00194692" w:rsidP="00B3433C">
      <w:pPr>
        <w:pStyle w:val="af9"/>
        <w:widowControl w:val="0"/>
        <w:numPr>
          <w:ilvl w:val="0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прыжки;</w:t>
      </w:r>
    </w:p>
    <w:p w14:paraId="5C6D3663" w14:textId="77777777" w:rsidR="00132EA9" w:rsidRDefault="00194692" w:rsidP="00B3433C">
      <w:pPr>
        <w:pStyle w:val="af9"/>
        <w:widowControl w:val="0"/>
        <w:numPr>
          <w:ilvl w:val="0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в равновесии;</w:t>
      </w:r>
    </w:p>
    <w:p w14:paraId="64CC5405" w14:textId="77777777" w:rsidR="00132EA9" w:rsidRDefault="00194692" w:rsidP="00B3433C">
      <w:pPr>
        <w:pStyle w:val="af9"/>
        <w:widowControl w:val="0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Общеразвивающие упражнения:</w:t>
      </w:r>
    </w:p>
    <w:p w14:paraId="0DC03EC7" w14:textId="77777777" w:rsidR="00132EA9" w:rsidRDefault="00194692" w:rsidP="00B3433C">
      <w:pPr>
        <w:pStyle w:val="af9"/>
        <w:widowControl w:val="0"/>
        <w:numPr>
          <w:ilvl w:val="0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кистей рук, развития и укрепления мышц плечевого пояса;</w:t>
      </w:r>
    </w:p>
    <w:p w14:paraId="23350E8B" w14:textId="77777777" w:rsidR="00132EA9" w:rsidRDefault="00194692" w:rsidP="00B3433C">
      <w:pPr>
        <w:pStyle w:val="af9"/>
        <w:widowControl w:val="0"/>
        <w:numPr>
          <w:ilvl w:val="0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развития и укрепления мышц спины и гибкости позвоночника;</w:t>
      </w:r>
    </w:p>
    <w:p w14:paraId="457BB174" w14:textId="77777777" w:rsidR="00132EA9" w:rsidRDefault="00194692" w:rsidP="00B3433C">
      <w:pPr>
        <w:pStyle w:val="af9"/>
        <w:widowControl w:val="0"/>
        <w:numPr>
          <w:ilvl w:val="0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развития и укрепления мышц ног и брюшного пресса и гибкости позвоночника.</w:t>
      </w:r>
    </w:p>
    <w:p w14:paraId="35538981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Ритмическая гимнастика:</w:t>
      </w:r>
    </w:p>
    <w:p w14:paraId="60CEF5F3" w14:textId="77777777" w:rsidR="00132EA9" w:rsidRDefault="00194692" w:rsidP="00B3433C">
      <w:pPr>
        <w:pStyle w:val="af9"/>
        <w:widowControl w:val="0"/>
        <w:numPr>
          <w:ilvl w:val="0"/>
          <w:numId w:val="13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музыкально-ритмические упражнения дублируются в ОО «Художественно-эстетическое развитие» в разделе «Музыкальная деятельность»).</w:t>
      </w:r>
    </w:p>
    <w:p w14:paraId="7EBE4E2E" w14:textId="77777777" w:rsidR="00132EA9" w:rsidRDefault="00194692" w:rsidP="00B3433C">
      <w:pPr>
        <w:pStyle w:val="af9"/>
        <w:widowControl w:val="0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Строевые упражнения.</w:t>
      </w:r>
    </w:p>
    <w:p w14:paraId="65CA31EB" w14:textId="77777777" w:rsidR="00132EA9" w:rsidRDefault="00194692" w:rsidP="00B3433C">
      <w:pPr>
        <w:pStyle w:val="af9"/>
        <w:widowControl w:val="0"/>
        <w:numPr>
          <w:ilvl w:val="0"/>
          <w:numId w:val="1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игры.</w:t>
      </w:r>
    </w:p>
    <w:p w14:paraId="18EA0447" w14:textId="77777777" w:rsidR="00132EA9" w:rsidRDefault="00194692" w:rsidP="00B3433C">
      <w:pPr>
        <w:pStyle w:val="af9"/>
        <w:widowControl w:val="0"/>
        <w:numPr>
          <w:ilvl w:val="0"/>
          <w:numId w:val="1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упражнения.</w:t>
      </w:r>
    </w:p>
    <w:p w14:paraId="64B2CD97" w14:textId="77777777" w:rsidR="00132EA9" w:rsidRDefault="00194692" w:rsidP="00B3433C">
      <w:pPr>
        <w:pStyle w:val="af9"/>
        <w:widowControl w:val="0"/>
        <w:numPr>
          <w:ilvl w:val="0"/>
          <w:numId w:val="1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здорового образа жизни.</w:t>
      </w:r>
    </w:p>
    <w:p w14:paraId="3A8603BB" w14:textId="77777777" w:rsidR="00132EA9" w:rsidRDefault="00194692" w:rsidP="00B3433C">
      <w:pPr>
        <w:pStyle w:val="af9"/>
        <w:widowControl w:val="0"/>
        <w:numPr>
          <w:ilvl w:val="0"/>
          <w:numId w:val="1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отдых (физкультурные праздники и досуги).</w:t>
      </w:r>
    </w:p>
    <w:p w14:paraId="4249E9A9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Выделенные параметры оценки развития ребенка 3-4 лет не требуют специальных условий и трудоёмких диагностических процедур, что соответствует требованиям п. 16.6 ФОП ДО: «Педагогическая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развития».</w:t>
      </w:r>
    </w:p>
    <w:p w14:paraId="2895D23C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данное пособие полностью составлено в соответствии с ФОП ДО в разделах, посвященных работе с дошкольниками 3-4 лет, поэтому может быть использовано в диагностической работе педагогов с детьми указанного возраста.</w:t>
      </w:r>
    </w:p>
    <w:p w14:paraId="16AF1979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внимание, что для ежедневного планирования в группе рекомендуется изучить содержание образовательной деятельности по образовательным областям в соответствующих пунктах ФОП ДО.</w:t>
      </w:r>
    </w:p>
    <w:p w14:paraId="5670E9FB" w14:textId="77777777" w:rsidR="00132EA9" w:rsidRDefault="00194692" w:rsidP="00B3433C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 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14:paraId="44CD36C6" w14:textId="77777777" w:rsidR="00132EA9" w:rsidRDefault="00194692" w:rsidP="00B3433C">
      <w:pPr>
        <w:tabs>
          <w:tab w:val="left" w:pos="709"/>
          <w:tab w:val="left" w:pos="851"/>
        </w:tabs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 w:clear="all"/>
      </w:r>
    </w:p>
    <w:p w14:paraId="2E662624" w14:textId="77777777" w:rsidR="00132EA9" w:rsidRDefault="00194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bookmarkStart w:id="2" w:name="_Hlk173238374"/>
      <w:r>
        <w:rPr>
          <w:rFonts w:ascii="Times New Roman" w:hAnsi="Times New Roman" w:cs="Times New Roman"/>
          <w:b/>
          <w:bCs/>
          <w:sz w:val="16"/>
          <w:szCs w:val="16"/>
        </w:rPr>
        <w:lastRenderedPageBreak/>
        <w:t>Заключение по ОО «Социально-коммуникативное развитие»</w:t>
      </w:r>
    </w:p>
    <w:p w14:paraId="1FD200EE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676"/>
        <w:gridCol w:w="1676"/>
        <w:gridCol w:w="1676"/>
        <w:gridCol w:w="1676"/>
        <w:gridCol w:w="1676"/>
        <w:gridCol w:w="1675"/>
      </w:tblGrid>
      <w:tr w:rsidR="00132EA9" w14:paraId="64AE8C90" w14:textId="77777777">
        <w:tc>
          <w:tcPr>
            <w:tcW w:w="833" w:type="pct"/>
          </w:tcPr>
          <w:p w14:paraId="567A79BC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339D01E1" w14:textId="77777777" w:rsidR="00132EA9" w:rsidRDefault="00194692" w:rsidP="00DA18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Liberation Serif" w:hAnsi="Times New Roman" w:cs="Times New Roman"/>
                <w:sz w:val="16"/>
                <w:szCs w:val="16"/>
              </w:rPr>
              <w:t>В сфере социальных отношений</w:t>
            </w:r>
          </w:p>
        </w:tc>
        <w:tc>
          <w:tcPr>
            <w:tcW w:w="833" w:type="pct"/>
          </w:tcPr>
          <w:p w14:paraId="295DF3C0" w14:textId="77777777" w:rsidR="00132EA9" w:rsidRDefault="00194692" w:rsidP="00DA18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области формирования основ гражданственности и патриотизма</w:t>
            </w:r>
          </w:p>
        </w:tc>
        <w:tc>
          <w:tcPr>
            <w:tcW w:w="833" w:type="pct"/>
          </w:tcPr>
          <w:p w14:paraId="145CCC84" w14:textId="77777777" w:rsidR="00132EA9" w:rsidRDefault="00194692" w:rsidP="00DA18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Liberation Serif" w:hAnsi="Times New Roman" w:cs="Times New Roman"/>
                <w:sz w:val="16"/>
                <w:szCs w:val="16"/>
              </w:rPr>
              <w:t>В сфере трудового воспитания</w:t>
            </w:r>
          </w:p>
        </w:tc>
        <w:tc>
          <w:tcPr>
            <w:tcW w:w="833" w:type="pct"/>
          </w:tcPr>
          <w:p w14:paraId="471EAD88" w14:textId="77777777" w:rsidR="00132EA9" w:rsidRDefault="00194692" w:rsidP="00DA18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Liberation Serif" w:hAnsi="Times New Roman" w:cs="Times New Roman"/>
                <w:sz w:val="16"/>
                <w:szCs w:val="16"/>
              </w:rPr>
              <w:t>В области формирования основ безопасного поведения</w:t>
            </w:r>
          </w:p>
        </w:tc>
        <w:tc>
          <w:tcPr>
            <w:tcW w:w="833" w:type="pct"/>
          </w:tcPr>
          <w:p w14:paraId="7EF4227A" w14:textId="77777777" w:rsidR="00132EA9" w:rsidRDefault="00194692" w:rsidP="00DA18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Итоговый показатель (среднее значение)</w:t>
            </w:r>
          </w:p>
          <w:p w14:paraId="76DBADFC" w14:textId="77777777" w:rsidR="00132EA9" w:rsidRDefault="00132EA9" w:rsidP="00DA188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32EA9" w14:paraId="47C9721F" w14:textId="77777777">
        <w:tc>
          <w:tcPr>
            <w:tcW w:w="833" w:type="pct"/>
          </w:tcPr>
          <w:p w14:paraId="17535F6F" w14:textId="76EF7A61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</w:t>
            </w:r>
            <w:r w:rsidR="00DA188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учебного года</w:t>
            </w:r>
          </w:p>
        </w:tc>
        <w:tc>
          <w:tcPr>
            <w:tcW w:w="833" w:type="pct"/>
          </w:tcPr>
          <w:p w14:paraId="7480E71C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102F0972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778A2005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08FB5635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2D26E26E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32EA9" w14:paraId="395C8CD7" w14:textId="77777777">
        <w:tc>
          <w:tcPr>
            <w:tcW w:w="833" w:type="pct"/>
          </w:tcPr>
          <w:p w14:paraId="162BF923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Конец учебного года</w:t>
            </w:r>
          </w:p>
        </w:tc>
        <w:tc>
          <w:tcPr>
            <w:tcW w:w="833" w:type="pct"/>
          </w:tcPr>
          <w:p w14:paraId="30018071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44A948E4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2D5E2480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0FAB1BE5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3259C80E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2E93E016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bookmarkEnd w:id="2"/>
    <w:p w14:paraId="1B587F01" w14:textId="77777777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r w:rsidRPr="00DA188B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Выводы (начало учебного года)</w:t>
      </w:r>
    </w:p>
    <w:p w14:paraId="2D0D1544" w14:textId="77777777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69F5AB9D" w14:textId="511EEC8F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bookmarkStart w:id="3" w:name="_Hlk178242838"/>
      <w:bookmarkStart w:id="4" w:name="_Hlk178175631"/>
      <w:r w:rsidRPr="00DA188B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1. В сфере социальных отношений 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</w:p>
    <w:p w14:paraId="10C5A50B" w14:textId="2EE28957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DA188B">
        <w:rPr>
          <w:rFonts w:ascii="Times New Roman" w:eastAsia="Calibri" w:hAnsi="Times New Roman" w:cs="Times New Roman"/>
          <w:sz w:val="16"/>
          <w:szCs w:val="16"/>
          <w:lang w:eastAsia="ru-RU"/>
        </w:rPr>
        <w:t>2. В области формирования основ гражданственности и патриотизма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</w:t>
      </w:r>
      <w:bookmarkStart w:id="5" w:name="_Hlk178242745"/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bookmarkEnd w:id="5"/>
    </w:p>
    <w:p w14:paraId="095945E8" w14:textId="5F41C2D0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 w:rsidRPr="00DA188B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3. В сфере трудового воспитания 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</w:p>
    <w:p w14:paraId="3F6B1F8C" w14:textId="2A65FBD9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DA188B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4. В области формирования основ безопасного поведения 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bookmarkEnd w:id="3"/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bookmarkEnd w:id="4"/>
    </w:p>
    <w:p w14:paraId="0D47D012" w14:textId="77777777" w:rsid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14:paraId="0BA61B99" w14:textId="257B7BC4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r w:rsidRPr="00DA188B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Выводы (конец учебного года)</w:t>
      </w:r>
    </w:p>
    <w:p w14:paraId="7E7D78F9" w14:textId="77777777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0412CBFC" w14:textId="5ABA0E0E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DA188B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1. В сфере социальных отношений 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</w:p>
    <w:p w14:paraId="60283D10" w14:textId="77777777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DA188B">
        <w:rPr>
          <w:rFonts w:ascii="Times New Roman" w:eastAsia="Calibri" w:hAnsi="Times New Roman" w:cs="Times New Roman"/>
          <w:sz w:val="16"/>
          <w:szCs w:val="16"/>
          <w:lang w:eastAsia="ru-RU"/>
        </w:rPr>
        <w:t>2. В области формирования основ гражданственности и патриотизма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</w:p>
    <w:p w14:paraId="02BB89B3" w14:textId="77777777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 w:rsidRPr="00DA188B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3. В сфере трудового воспитания 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</w:p>
    <w:p w14:paraId="39CF20F6" w14:textId="26226CC8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DA188B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4. В области формирования основ безопасного поведения 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</w:p>
    <w:p w14:paraId="06DC39DA" w14:textId="77777777" w:rsidR="000B1FC2" w:rsidRDefault="000B1FC2" w:rsidP="00DA18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14:paraId="5A305375" w14:textId="14DD3F90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r w:rsidRPr="00DA188B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 xml:space="preserve">Итак, ОО «Социально-коммуникативное развитие» реализована на  </w:t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>__________</w:t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  <w:t>___</w:t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>_______________________________________________________________</w:t>
      </w:r>
      <w:r w:rsidRPr="00DA188B">
        <w:rPr>
          <w:rFonts w:ascii="Times New Roman" w:eastAsia="Calibri" w:hAnsi="Times New Roman" w:cs="Times New Roman"/>
          <w:b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</w:t>
      </w:r>
      <w:r w:rsidRPr="00DA188B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уровне.</w:t>
      </w:r>
    </w:p>
    <w:p w14:paraId="0AFEA465" w14:textId="77777777" w:rsidR="00DA188B" w:rsidRPr="00DA188B" w:rsidRDefault="00DA188B" w:rsidP="00DA188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A1A1A"/>
          <w:sz w:val="16"/>
          <w:szCs w:val="16"/>
          <w:shd w:val="clear" w:color="auto" w:fill="FFFFFF"/>
        </w:rPr>
      </w:pPr>
      <w:r w:rsidRPr="00DA188B">
        <w:rPr>
          <w:rFonts w:ascii="Times New Roman" w:eastAsia="Calibri" w:hAnsi="Times New Roman" w:cs="Times New Roman"/>
          <w:b/>
          <w:sz w:val="16"/>
          <w:szCs w:val="16"/>
        </w:rPr>
        <w:br/>
      </w:r>
    </w:p>
    <w:p w14:paraId="18398B9C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72ADA7E6" w14:textId="77777777" w:rsidR="00132EA9" w:rsidRDefault="00194692">
      <w:pPr>
        <w:rPr>
          <w:rFonts w:ascii="Times New Roman" w:eastAsia="Liberation Serif" w:hAnsi="Times New Roman" w:cs="Times New Roman"/>
          <w:b/>
          <w:bCs/>
          <w:sz w:val="16"/>
          <w:szCs w:val="16"/>
        </w:rPr>
      </w:pPr>
      <w:r>
        <w:rPr>
          <w:rFonts w:ascii="Times New Roman" w:eastAsia="Liberation Serif" w:hAnsi="Times New Roman" w:cs="Times New Roman"/>
          <w:b/>
          <w:bCs/>
          <w:sz w:val="16"/>
          <w:szCs w:val="16"/>
        </w:rPr>
        <w:br w:type="page" w:clear="all"/>
      </w:r>
    </w:p>
    <w:p w14:paraId="2AFFD5A0" w14:textId="79C68AD3" w:rsidR="00132EA9" w:rsidRDefault="00132EA9" w:rsidP="005031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33B3169F" w14:textId="77777777" w:rsidR="00132EA9" w:rsidRDefault="00194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bookmarkStart w:id="6" w:name="_Hlk173248923"/>
      <w:r>
        <w:rPr>
          <w:rFonts w:ascii="Times New Roman" w:hAnsi="Times New Roman" w:cs="Times New Roman"/>
          <w:b/>
          <w:bCs/>
          <w:sz w:val="16"/>
          <w:szCs w:val="16"/>
        </w:rPr>
        <w:t>Заключение по ОО «Познавательное развитие»</w:t>
      </w:r>
    </w:p>
    <w:p w14:paraId="78778DC7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676"/>
        <w:gridCol w:w="1676"/>
        <w:gridCol w:w="1676"/>
        <w:gridCol w:w="1676"/>
        <w:gridCol w:w="1676"/>
        <w:gridCol w:w="1675"/>
      </w:tblGrid>
      <w:tr w:rsidR="00132EA9" w14:paraId="1BA6D50A" w14:textId="77777777">
        <w:tc>
          <w:tcPr>
            <w:tcW w:w="833" w:type="pct"/>
          </w:tcPr>
          <w:p w14:paraId="1D86F817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5DE85A4D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Liberation Serif" w:hAnsi="Times New Roman" w:cs="Times New Roman"/>
                <w:sz w:val="16"/>
                <w:szCs w:val="16"/>
              </w:rPr>
              <w:t>Сенсорные эталоны и познавательные действия</w:t>
            </w:r>
          </w:p>
        </w:tc>
        <w:tc>
          <w:tcPr>
            <w:tcW w:w="833" w:type="pct"/>
          </w:tcPr>
          <w:p w14:paraId="35DD34E8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Математические представления</w:t>
            </w:r>
          </w:p>
        </w:tc>
        <w:tc>
          <w:tcPr>
            <w:tcW w:w="833" w:type="pct"/>
          </w:tcPr>
          <w:p w14:paraId="02438891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7" w:name="_Hlk173238474"/>
            <w:r>
              <w:rPr>
                <w:rFonts w:ascii="Times New Roman" w:eastAsia="Liberation Serif" w:hAnsi="Times New Roman" w:cs="Times New Roman"/>
                <w:sz w:val="16"/>
                <w:szCs w:val="16"/>
              </w:rPr>
              <w:t>Окружающий мир</w:t>
            </w:r>
            <w:bookmarkEnd w:id="7"/>
          </w:p>
        </w:tc>
        <w:tc>
          <w:tcPr>
            <w:tcW w:w="833" w:type="pct"/>
          </w:tcPr>
          <w:p w14:paraId="73DAE5CF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" w:name="_Hlk173238486"/>
            <w:r>
              <w:rPr>
                <w:rFonts w:ascii="Times New Roman" w:eastAsia="Liberation Serif" w:hAnsi="Times New Roman" w:cs="Times New Roman"/>
                <w:sz w:val="16"/>
                <w:szCs w:val="16"/>
              </w:rPr>
              <w:t>Природа</w:t>
            </w:r>
            <w:bookmarkEnd w:id="8"/>
          </w:p>
        </w:tc>
        <w:tc>
          <w:tcPr>
            <w:tcW w:w="833" w:type="pct"/>
          </w:tcPr>
          <w:p w14:paraId="2FAF2CD0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Итоговый показатель (среднее значение)</w:t>
            </w:r>
          </w:p>
          <w:p w14:paraId="6E5706A5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32EA9" w14:paraId="5B27640C" w14:textId="77777777">
        <w:tc>
          <w:tcPr>
            <w:tcW w:w="833" w:type="pct"/>
          </w:tcPr>
          <w:p w14:paraId="6A47A617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учебного года</w:t>
            </w:r>
          </w:p>
        </w:tc>
        <w:tc>
          <w:tcPr>
            <w:tcW w:w="833" w:type="pct"/>
          </w:tcPr>
          <w:p w14:paraId="59BBA8CE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0F47C89F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4FE830CF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19A5661E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794B5C78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32EA9" w14:paraId="61389F23" w14:textId="77777777">
        <w:tc>
          <w:tcPr>
            <w:tcW w:w="833" w:type="pct"/>
          </w:tcPr>
          <w:p w14:paraId="11361553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Конец учебного года</w:t>
            </w:r>
          </w:p>
        </w:tc>
        <w:tc>
          <w:tcPr>
            <w:tcW w:w="833" w:type="pct"/>
          </w:tcPr>
          <w:p w14:paraId="62DCD962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4D8C6256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1DA56000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6C60A2E9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</w:tcPr>
          <w:p w14:paraId="5256A65A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543DF6C0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6830194F" w14:textId="77777777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Выводы (начало учебного года)</w:t>
      </w:r>
    </w:p>
    <w:p w14:paraId="1847EBAE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A292EFB" w14:textId="032F740D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1. </w:t>
      </w:r>
      <w:bookmarkStart w:id="9" w:name="_Hlk178243001"/>
      <w:r>
        <w:rPr>
          <w:rFonts w:ascii="Times New Roman" w:hAnsi="Times New Roman" w:cs="Times New Roman"/>
          <w:sz w:val="16"/>
          <w:szCs w:val="16"/>
        </w:rPr>
        <w:t>Сенсорные эталоны и познавательные действия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31D3">
        <w:rPr>
          <w:rFonts w:ascii="Times New Roman" w:hAnsi="Times New Roman" w:cs="Times New Roman"/>
          <w:sz w:val="16"/>
          <w:szCs w:val="16"/>
          <w:u w:val="single"/>
        </w:rPr>
        <w:t>_________</w:t>
      </w:r>
    </w:p>
    <w:p w14:paraId="38FC1293" w14:textId="3576F987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2. Математические представления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31D3">
        <w:rPr>
          <w:rFonts w:ascii="Times New Roman" w:hAnsi="Times New Roman" w:cs="Times New Roman"/>
          <w:sz w:val="16"/>
          <w:szCs w:val="16"/>
          <w:u w:val="single"/>
        </w:rPr>
        <w:t>_________</w:t>
      </w:r>
    </w:p>
    <w:p w14:paraId="39615E81" w14:textId="11C7A674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3. </w:t>
      </w:r>
      <w:r>
        <w:rPr>
          <w:rFonts w:ascii="Times New Roman" w:eastAsia="Liberation Serif" w:hAnsi="Times New Roman" w:cs="Times New Roman"/>
          <w:sz w:val="16"/>
          <w:szCs w:val="16"/>
        </w:rPr>
        <w:t>Окружающий мир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31D3">
        <w:rPr>
          <w:rFonts w:ascii="Times New Roman" w:hAnsi="Times New Roman" w:cs="Times New Roman"/>
          <w:sz w:val="16"/>
          <w:szCs w:val="16"/>
          <w:u w:val="single"/>
        </w:rPr>
        <w:t>_________</w:t>
      </w:r>
    </w:p>
    <w:p w14:paraId="6773512E" w14:textId="75A4E182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4. Природа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31D3">
        <w:rPr>
          <w:rFonts w:ascii="Times New Roman" w:hAnsi="Times New Roman" w:cs="Times New Roman"/>
          <w:sz w:val="16"/>
          <w:szCs w:val="16"/>
          <w:u w:val="single"/>
        </w:rPr>
        <w:t>_________</w:t>
      </w:r>
    </w:p>
    <w:p w14:paraId="4DFE3524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bookmarkEnd w:id="9"/>
    <w:p w14:paraId="2C498158" w14:textId="77777777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Выводы (конец учебного года)</w:t>
      </w:r>
    </w:p>
    <w:p w14:paraId="1AF3C997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09D0E20" w14:textId="77777777" w:rsidR="005031D3" w:rsidRDefault="005031D3" w:rsidP="005031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Сенсорные эталоны и познавательные действия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</w:t>
      </w:r>
    </w:p>
    <w:p w14:paraId="6433B0AC" w14:textId="77777777" w:rsidR="005031D3" w:rsidRDefault="005031D3" w:rsidP="005031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2. Математические представления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</w:t>
      </w:r>
    </w:p>
    <w:p w14:paraId="2E0DA887" w14:textId="77777777" w:rsidR="005031D3" w:rsidRDefault="005031D3" w:rsidP="005031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3. </w:t>
      </w:r>
      <w:r>
        <w:rPr>
          <w:rFonts w:ascii="Times New Roman" w:eastAsia="Liberation Serif" w:hAnsi="Times New Roman" w:cs="Times New Roman"/>
          <w:sz w:val="16"/>
          <w:szCs w:val="16"/>
        </w:rPr>
        <w:t>Окружающий мир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</w:t>
      </w:r>
    </w:p>
    <w:p w14:paraId="5D07080D" w14:textId="77777777" w:rsidR="005031D3" w:rsidRDefault="005031D3" w:rsidP="005031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4. Природа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</w:t>
      </w:r>
    </w:p>
    <w:p w14:paraId="71CCBFB9" w14:textId="77777777" w:rsidR="005031D3" w:rsidRDefault="005031D3" w:rsidP="005031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1290B922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551B0639" w14:textId="1657413D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Итак, ОО «Познавательное развитие» реализован на </w:t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  <w:t xml:space="preserve"> </w:t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5031D3">
        <w:rPr>
          <w:rFonts w:ascii="Times New Roman" w:hAnsi="Times New Roman" w:cs="Times New Roman"/>
          <w:b/>
          <w:bCs/>
          <w:sz w:val="16"/>
          <w:szCs w:val="16"/>
          <w:u w:val="single"/>
        </w:rPr>
        <w:t>______________________________________________________________</w:t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5031D3">
        <w:rPr>
          <w:rFonts w:ascii="Times New Roman" w:hAnsi="Times New Roman" w:cs="Times New Roman"/>
          <w:b/>
          <w:bCs/>
          <w:sz w:val="16"/>
          <w:szCs w:val="16"/>
          <w:u w:val="single"/>
        </w:rPr>
        <w:t>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уровне.</w:t>
      </w:r>
    </w:p>
    <w:bookmarkEnd w:id="6"/>
    <w:p w14:paraId="08CA8D61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5D9E7F74" w14:textId="77777777" w:rsidR="00132EA9" w:rsidRDefault="00132E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sz w:val="16"/>
          <w:szCs w:val="16"/>
        </w:rPr>
      </w:pPr>
    </w:p>
    <w:p w14:paraId="248C6E58" w14:textId="77777777" w:rsidR="00132EA9" w:rsidRDefault="00132E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sz w:val="16"/>
          <w:szCs w:val="16"/>
        </w:rPr>
      </w:pPr>
    </w:p>
    <w:p w14:paraId="3A71DA58" w14:textId="77777777" w:rsidR="00132EA9" w:rsidRDefault="00194692">
      <w:pPr>
        <w:rPr>
          <w:rFonts w:ascii="Times New Roman" w:eastAsia="Liberation Serif" w:hAnsi="Times New Roman" w:cs="Times New Roman"/>
          <w:b/>
          <w:bCs/>
          <w:sz w:val="16"/>
          <w:szCs w:val="16"/>
        </w:rPr>
      </w:pPr>
      <w:r>
        <w:rPr>
          <w:rFonts w:ascii="Times New Roman" w:eastAsia="Liberation Serif" w:hAnsi="Times New Roman" w:cs="Times New Roman"/>
          <w:b/>
          <w:bCs/>
          <w:sz w:val="16"/>
          <w:szCs w:val="16"/>
        </w:rPr>
        <w:br w:type="page" w:clear="all"/>
      </w:r>
    </w:p>
    <w:p w14:paraId="401C01D1" w14:textId="77777777" w:rsidR="00132EA9" w:rsidRDefault="00194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lastRenderedPageBreak/>
        <w:t>Заключение по ОО «Речевое развитие»</w:t>
      </w:r>
    </w:p>
    <w:p w14:paraId="0D7E8BFD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461"/>
        <w:gridCol w:w="1442"/>
        <w:gridCol w:w="1442"/>
        <w:gridCol w:w="1448"/>
        <w:gridCol w:w="1436"/>
        <w:gridCol w:w="1380"/>
        <w:gridCol w:w="1446"/>
      </w:tblGrid>
      <w:tr w:rsidR="00132EA9" w14:paraId="7827E84D" w14:textId="77777777">
        <w:tc>
          <w:tcPr>
            <w:tcW w:w="727" w:type="pct"/>
          </w:tcPr>
          <w:p w14:paraId="4ACD3350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7" w:type="pct"/>
          </w:tcPr>
          <w:p w14:paraId="3D366C10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0" w:name="_Hlk173249045"/>
            <w:r>
              <w:rPr>
                <w:rFonts w:ascii="Times New Roman" w:eastAsia="Liberation Serif" w:hAnsi="Times New Roman" w:cs="Times New Roman"/>
                <w:sz w:val="16"/>
                <w:szCs w:val="16"/>
              </w:rPr>
              <w:t>Формирование словаря</w:t>
            </w:r>
            <w:bookmarkEnd w:id="10"/>
          </w:p>
        </w:tc>
        <w:tc>
          <w:tcPr>
            <w:tcW w:w="717" w:type="pct"/>
          </w:tcPr>
          <w:p w14:paraId="6BDC8025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Liberation Serif" w:hAnsi="Times New Roman" w:cs="Times New Roman"/>
                <w:sz w:val="16"/>
                <w:szCs w:val="16"/>
              </w:rPr>
              <w:t>Звуковая культура речи, подготовка детей к обучению грамоте</w:t>
            </w:r>
          </w:p>
        </w:tc>
        <w:tc>
          <w:tcPr>
            <w:tcW w:w="720" w:type="pct"/>
          </w:tcPr>
          <w:p w14:paraId="052CFF96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1" w:name="_Hlk173249069"/>
            <w:r>
              <w:rPr>
                <w:rFonts w:ascii="Times New Roman" w:eastAsia="Liberation Serif" w:hAnsi="Times New Roman" w:cs="Times New Roman"/>
                <w:sz w:val="16"/>
                <w:szCs w:val="16"/>
              </w:rPr>
              <w:t>Грамматический строй речи</w:t>
            </w:r>
            <w:bookmarkEnd w:id="11"/>
          </w:p>
        </w:tc>
        <w:tc>
          <w:tcPr>
            <w:tcW w:w="714" w:type="pct"/>
          </w:tcPr>
          <w:p w14:paraId="2A55BF96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2" w:name="_Hlk173249081"/>
            <w:r>
              <w:rPr>
                <w:rFonts w:ascii="Times New Roman" w:eastAsia="Liberation Serif" w:hAnsi="Times New Roman" w:cs="Times New Roman"/>
                <w:sz w:val="16"/>
                <w:szCs w:val="16"/>
              </w:rPr>
              <w:t>Связная речь</w:t>
            </w:r>
            <w:bookmarkEnd w:id="12"/>
          </w:p>
          <w:p w14:paraId="36A3A9C5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pct"/>
          </w:tcPr>
          <w:p w14:paraId="3FB4C0F6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Liberation Serif" w:hAnsi="Times New Roman" w:cs="Times New Roman"/>
                <w:sz w:val="16"/>
                <w:szCs w:val="16"/>
              </w:rPr>
              <w:t>Интерес к художественной литературе</w:t>
            </w:r>
          </w:p>
        </w:tc>
        <w:tc>
          <w:tcPr>
            <w:tcW w:w="720" w:type="pct"/>
          </w:tcPr>
          <w:p w14:paraId="145B6168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Итоговый показатель (среднее значение)</w:t>
            </w:r>
          </w:p>
          <w:p w14:paraId="10B48390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2EA9" w14:paraId="1E7D11F2" w14:textId="77777777">
        <w:tc>
          <w:tcPr>
            <w:tcW w:w="727" w:type="pct"/>
          </w:tcPr>
          <w:p w14:paraId="2E07CCA2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учебного года</w:t>
            </w:r>
          </w:p>
        </w:tc>
        <w:tc>
          <w:tcPr>
            <w:tcW w:w="717" w:type="pct"/>
          </w:tcPr>
          <w:p w14:paraId="7C4223A9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7" w:type="pct"/>
          </w:tcPr>
          <w:p w14:paraId="105F0F2C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0" w:type="pct"/>
          </w:tcPr>
          <w:p w14:paraId="29D5B95E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</w:tcPr>
          <w:p w14:paraId="07350F56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6" w:type="pct"/>
          </w:tcPr>
          <w:p w14:paraId="199A14F6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0" w:type="pct"/>
          </w:tcPr>
          <w:p w14:paraId="4722D61E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32EA9" w14:paraId="5CAD6681" w14:textId="77777777">
        <w:tc>
          <w:tcPr>
            <w:tcW w:w="727" w:type="pct"/>
          </w:tcPr>
          <w:p w14:paraId="3F262A9C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Конец учебного года</w:t>
            </w:r>
          </w:p>
        </w:tc>
        <w:tc>
          <w:tcPr>
            <w:tcW w:w="717" w:type="pct"/>
          </w:tcPr>
          <w:p w14:paraId="363D7744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7" w:type="pct"/>
          </w:tcPr>
          <w:p w14:paraId="6F154850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0" w:type="pct"/>
          </w:tcPr>
          <w:p w14:paraId="1E841263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</w:tcPr>
          <w:p w14:paraId="4BC2140A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6" w:type="pct"/>
          </w:tcPr>
          <w:p w14:paraId="6F87A6AF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0" w:type="pct"/>
          </w:tcPr>
          <w:p w14:paraId="42128CB9" w14:textId="77777777" w:rsidR="00132EA9" w:rsidRDefault="00132EA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03423FC7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F9571C3" w14:textId="77777777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Выводы (начало учебного года)</w:t>
      </w:r>
    </w:p>
    <w:p w14:paraId="433A0FB9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20F1004" w14:textId="6697FA24" w:rsidR="001C5F64" w:rsidRPr="001C5F64" w:rsidRDefault="001C5F64" w:rsidP="001C5F6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1. 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shd w:val="clear" w:color="auto" w:fill="FFFFFF"/>
        </w:rPr>
        <w:t>Формирование словаря</w:t>
      </w: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94138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94138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</w:t>
      </w:r>
      <w:r w:rsidR="0094138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</w:t>
      </w:r>
      <w:bookmarkStart w:id="13" w:name="_Hlk178176006"/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3"/>
    </w:p>
    <w:p w14:paraId="693F0C10" w14:textId="77777777" w:rsidR="00941384" w:rsidRDefault="001C5F64" w:rsidP="001C5F6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2. </w:t>
      </w:r>
      <w:r w:rsidRPr="001C5F64">
        <w:rPr>
          <w:rFonts w:ascii="Times New Roman" w:eastAsia="Calibri" w:hAnsi="Times New Roman" w:cs="Times New Roman"/>
          <w:sz w:val="16"/>
          <w:szCs w:val="16"/>
        </w:rPr>
        <w:t>Звуковая культура речи</w:t>
      </w: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94138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94138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</w:p>
    <w:p w14:paraId="66E6125D" w14:textId="6E60FE01" w:rsidR="001C5F64" w:rsidRPr="001C5F64" w:rsidRDefault="00941384" w:rsidP="001C5F6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</w:t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</w:t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1C5F64"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</w:p>
    <w:p w14:paraId="235B5A5F" w14:textId="0067F951" w:rsidR="001C5F64" w:rsidRDefault="001C5F64" w:rsidP="001C5F6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3. 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shd w:val="clear" w:color="auto" w:fill="FFFFFF"/>
        </w:rPr>
        <w:t>Грамматический строй речи</w:t>
      </w: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94138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94138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</w:t>
      </w:r>
      <w:r w:rsidR="0094138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4549A4" w14:textId="77777777" w:rsidR="00941384" w:rsidRPr="001C5F64" w:rsidRDefault="00941384" w:rsidP="001C5F6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</w:p>
    <w:p w14:paraId="02A6A729" w14:textId="1F3BCA80" w:rsidR="001C5F64" w:rsidRPr="001C5F64" w:rsidRDefault="001C5F64" w:rsidP="001C5F6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4. </w:t>
      </w:r>
      <w:r w:rsidRPr="001C5F64">
        <w:rPr>
          <w:rFonts w:ascii="Times New Roman" w:eastAsia="Calibri" w:hAnsi="Times New Roman" w:cs="Times New Roman"/>
          <w:sz w:val="16"/>
          <w:szCs w:val="16"/>
        </w:rPr>
        <w:t>Связная речь</w:t>
      </w: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94138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94138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94138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</w:t>
      </w:r>
      <w:r w:rsidR="005072A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</w:t>
      </w:r>
    </w:p>
    <w:p w14:paraId="4E678FA8" w14:textId="3CEC8007" w:rsidR="001C5F64" w:rsidRPr="001C5F64" w:rsidRDefault="001C5F64" w:rsidP="001C5F64">
      <w:pPr>
        <w:spacing w:after="0" w:line="240" w:lineRule="auto"/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</w:pP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5. 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shd w:val="clear" w:color="auto" w:fill="FFFFFF"/>
        </w:rPr>
        <w:t xml:space="preserve">Интерес к художественной литературе 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="005072AE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>__________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  <w:t>___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="005072AE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>_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  <w:t>___</w:t>
      </w:r>
      <w:r w:rsidR="005072AE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5072A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7E01DB9D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853077A" w14:textId="77777777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Выводы (конец учебного года)</w:t>
      </w:r>
    </w:p>
    <w:p w14:paraId="1452AD76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325EACA" w14:textId="5A8A3699" w:rsidR="005072AE" w:rsidRPr="001C5F64" w:rsidRDefault="005072AE" w:rsidP="005072A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1. 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shd w:val="clear" w:color="auto" w:fill="FFFFFF"/>
        </w:rPr>
        <w:t>Формирование словаря</w:t>
      </w: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AD28B7" w14:textId="77777777" w:rsidR="005072AE" w:rsidRDefault="005072AE" w:rsidP="005072A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2. </w:t>
      </w:r>
      <w:r w:rsidRPr="001C5F64">
        <w:rPr>
          <w:rFonts w:ascii="Times New Roman" w:eastAsia="Calibri" w:hAnsi="Times New Roman" w:cs="Times New Roman"/>
          <w:sz w:val="16"/>
          <w:szCs w:val="16"/>
        </w:rPr>
        <w:t>Звуковая культура речи</w:t>
      </w: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</w:p>
    <w:p w14:paraId="1DFFCC73" w14:textId="77777777" w:rsidR="005072AE" w:rsidRPr="001C5F64" w:rsidRDefault="005072AE" w:rsidP="005072A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</w:p>
    <w:p w14:paraId="795314B1" w14:textId="77777777" w:rsidR="005072AE" w:rsidRDefault="005072AE" w:rsidP="005072A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3. 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shd w:val="clear" w:color="auto" w:fill="FFFFFF"/>
        </w:rPr>
        <w:t>Грамматический строй речи</w:t>
      </w: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4DBDFE" w14:textId="77777777" w:rsidR="005072AE" w:rsidRPr="001C5F64" w:rsidRDefault="005072AE" w:rsidP="005072A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</w:p>
    <w:p w14:paraId="587E7E22" w14:textId="77777777" w:rsidR="005072AE" w:rsidRPr="001C5F64" w:rsidRDefault="005072AE" w:rsidP="005072A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4. </w:t>
      </w:r>
      <w:r w:rsidRPr="001C5F64">
        <w:rPr>
          <w:rFonts w:ascii="Times New Roman" w:eastAsia="Calibri" w:hAnsi="Times New Roman" w:cs="Times New Roman"/>
          <w:sz w:val="16"/>
          <w:szCs w:val="16"/>
        </w:rPr>
        <w:t>Связная речь</w:t>
      </w: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</w:t>
      </w:r>
    </w:p>
    <w:p w14:paraId="07B9B56D" w14:textId="77777777" w:rsidR="005072AE" w:rsidRPr="001C5F64" w:rsidRDefault="005072AE" w:rsidP="005072AE">
      <w:pPr>
        <w:spacing w:after="0" w:line="240" w:lineRule="auto"/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</w:pPr>
      <w:r w:rsidRPr="001C5F6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5. 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shd w:val="clear" w:color="auto" w:fill="FFFFFF"/>
        </w:rPr>
        <w:t xml:space="preserve">Интерес к художественной литературе 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>__________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  <w:t>___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>_</w:t>
      </w:r>
      <w:r w:rsidRPr="001C5F64"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ab/>
        <w:t>___</w:t>
      </w:r>
      <w:r>
        <w:rPr>
          <w:rFonts w:ascii="Times New Roman" w:eastAsia="Calibri" w:hAnsi="Times New Roman" w:cs="Times New Roman"/>
          <w:color w:val="1A1A1A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1C5F64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59E6BC76" w14:textId="10160BCD" w:rsidR="00132EA9" w:rsidRDefault="00194692" w:rsidP="005072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Итак, ОО «Речевое развитие» реализован на </w:t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b/>
          <w:bCs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b/>
          <w:bCs/>
          <w:sz w:val="16"/>
          <w:szCs w:val="16"/>
          <w:u w:val="single"/>
        </w:rPr>
        <w:t>_______________________________________________________________</w:t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b/>
          <w:bCs/>
          <w:sz w:val="16"/>
          <w:szCs w:val="16"/>
          <w:u w:val="single"/>
        </w:rPr>
        <w:t>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уровне.</w:t>
      </w:r>
    </w:p>
    <w:p w14:paraId="03D8DA68" w14:textId="77777777" w:rsidR="00132EA9" w:rsidRDefault="00194692">
      <w:pPr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br w:type="page" w:clear="all"/>
      </w:r>
    </w:p>
    <w:p w14:paraId="26E92308" w14:textId="77777777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lastRenderedPageBreak/>
        <w:t>Заключение по ОО «Художественно-эстетическое развитие»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41"/>
        <w:gridCol w:w="815"/>
        <w:gridCol w:w="696"/>
        <w:gridCol w:w="479"/>
        <w:gridCol w:w="762"/>
        <w:gridCol w:w="836"/>
        <w:gridCol w:w="973"/>
        <w:gridCol w:w="670"/>
        <w:gridCol w:w="729"/>
        <w:gridCol w:w="815"/>
        <w:gridCol w:w="864"/>
        <w:gridCol w:w="1054"/>
        <w:gridCol w:w="721"/>
      </w:tblGrid>
      <w:tr w:rsidR="00132EA9" w14:paraId="4D50826B" w14:textId="77777777">
        <w:tc>
          <w:tcPr>
            <w:tcW w:w="1281" w:type="dxa"/>
            <w:vMerge w:val="restart"/>
            <w:vAlign w:val="center"/>
          </w:tcPr>
          <w:p w14:paraId="58F1C132" w14:textId="77777777" w:rsidR="00132EA9" w:rsidRDefault="00132E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1" w:type="dxa"/>
            <w:vMerge w:val="restart"/>
            <w:vAlign w:val="center"/>
          </w:tcPr>
          <w:p w14:paraId="4D8D8C75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4" w:name="_Hlk173424878"/>
            <w:r>
              <w:rPr>
                <w:rFonts w:ascii="Times New Roman" w:hAnsi="Times New Roman" w:cs="Times New Roman"/>
                <w:sz w:val="16"/>
                <w:szCs w:val="16"/>
              </w:rPr>
              <w:t>Приобщение к искусству</w:t>
            </w:r>
            <w:bookmarkEnd w:id="14"/>
          </w:p>
        </w:tc>
        <w:tc>
          <w:tcPr>
            <w:tcW w:w="5013" w:type="dxa"/>
            <w:gridSpan w:val="4"/>
            <w:vAlign w:val="center"/>
          </w:tcPr>
          <w:p w14:paraId="4A52308E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1269" w:type="dxa"/>
            <w:vMerge w:val="restart"/>
            <w:vAlign w:val="center"/>
          </w:tcPr>
          <w:p w14:paraId="4E1D9F70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5" w:name="_Hlk173425081"/>
            <w:r>
              <w:rPr>
                <w:rFonts w:ascii="Times New Roman" w:hAnsi="Times New Roman" w:cs="Times New Roman"/>
                <w:sz w:val="16"/>
                <w:szCs w:val="16"/>
              </w:rPr>
              <w:t>Конструктивная деятельность</w:t>
            </w:r>
            <w:bookmarkEnd w:id="15"/>
          </w:p>
        </w:tc>
        <w:tc>
          <w:tcPr>
            <w:tcW w:w="5062" w:type="dxa"/>
            <w:gridSpan w:val="4"/>
            <w:vAlign w:val="center"/>
          </w:tcPr>
          <w:p w14:paraId="617A5C15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Музыкальная деятельность</w:t>
            </w:r>
          </w:p>
        </w:tc>
        <w:tc>
          <w:tcPr>
            <w:tcW w:w="1192" w:type="dxa"/>
            <w:vMerge w:val="restart"/>
            <w:vAlign w:val="center"/>
          </w:tcPr>
          <w:p w14:paraId="2E2B8E03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Театрализованная деятельность; культурно-досуговая деятельность</w:t>
            </w:r>
          </w:p>
        </w:tc>
        <w:tc>
          <w:tcPr>
            <w:tcW w:w="1192" w:type="dxa"/>
            <w:vMerge w:val="restart"/>
            <w:vAlign w:val="center"/>
          </w:tcPr>
          <w:p w14:paraId="57F3D0A5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Итоговый показатель (среднее значение)</w:t>
            </w:r>
          </w:p>
          <w:p w14:paraId="3F9835B0" w14:textId="77777777" w:rsidR="00132EA9" w:rsidRDefault="00132E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2EA9" w14:paraId="44904115" w14:textId="77777777">
        <w:tc>
          <w:tcPr>
            <w:tcW w:w="1281" w:type="dxa"/>
            <w:vMerge/>
          </w:tcPr>
          <w:p w14:paraId="24A828C7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1" w:type="dxa"/>
            <w:vMerge/>
          </w:tcPr>
          <w:p w14:paraId="62310EF7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vAlign w:val="center"/>
          </w:tcPr>
          <w:p w14:paraId="0F180E2C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1260" w:type="dxa"/>
            <w:vAlign w:val="center"/>
          </w:tcPr>
          <w:p w14:paraId="28E46BCD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1246" w:type="dxa"/>
            <w:vAlign w:val="center"/>
          </w:tcPr>
          <w:p w14:paraId="5E086BB1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1272" w:type="dxa"/>
            <w:vAlign w:val="center"/>
          </w:tcPr>
          <w:p w14:paraId="04184570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народное декоративно-прикладное искусство</w:t>
            </w:r>
          </w:p>
        </w:tc>
        <w:tc>
          <w:tcPr>
            <w:tcW w:w="1269" w:type="dxa"/>
            <w:vMerge/>
            <w:vAlign w:val="center"/>
          </w:tcPr>
          <w:p w14:paraId="322C8EE3" w14:textId="77777777" w:rsidR="00132EA9" w:rsidRDefault="00132E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4" w:type="dxa"/>
            <w:vAlign w:val="center"/>
          </w:tcPr>
          <w:p w14:paraId="727272F4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слушание</w:t>
            </w:r>
          </w:p>
        </w:tc>
        <w:tc>
          <w:tcPr>
            <w:tcW w:w="1261" w:type="dxa"/>
            <w:vAlign w:val="center"/>
          </w:tcPr>
          <w:p w14:paraId="2BB0E856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пение и песенное творчество</w:t>
            </w:r>
          </w:p>
        </w:tc>
        <w:tc>
          <w:tcPr>
            <w:tcW w:w="1294" w:type="dxa"/>
            <w:vAlign w:val="center"/>
          </w:tcPr>
          <w:p w14:paraId="3CCE0216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музыкально-ритмические движения</w:t>
            </w:r>
          </w:p>
        </w:tc>
        <w:tc>
          <w:tcPr>
            <w:tcW w:w="1263" w:type="dxa"/>
            <w:vAlign w:val="center"/>
          </w:tcPr>
          <w:p w14:paraId="4632CD79" w14:textId="77777777" w:rsidR="00132EA9" w:rsidRDefault="00194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игра на детских музыкальных инструментах</w:t>
            </w:r>
          </w:p>
        </w:tc>
        <w:tc>
          <w:tcPr>
            <w:tcW w:w="1192" w:type="dxa"/>
            <w:vMerge/>
            <w:vAlign w:val="center"/>
          </w:tcPr>
          <w:p w14:paraId="26017FBD" w14:textId="77777777" w:rsidR="00132EA9" w:rsidRDefault="00132E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  <w:vMerge/>
            <w:vAlign w:val="center"/>
          </w:tcPr>
          <w:p w14:paraId="228E34E7" w14:textId="77777777" w:rsidR="00132EA9" w:rsidRDefault="00132E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2EA9" w14:paraId="2175C201" w14:textId="77777777">
        <w:tc>
          <w:tcPr>
            <w:tcW w:w="1281" w:type="dxa"/>
          </w:tcPr>
          <w:p w14:paraId="6D1DA130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учебного года</w:t>
            </w:r>
          </w:p>
        </w:tc>
        <w:tc>
          <w:tcPr>
            <w:tcW w:w="1251" w:type="dxa"/>
          </w:tcPr>
          <w:p w14:paraId="24BD911F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</w:tcPr>
          <w:p w14:paraId="17750E48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14:paraId="00B1A698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A50BECE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</w:tcPr>
          <w:p w14:paraId="46B4B768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</w:tcPr>
          <w:p w14:paraId="1DECFC88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4" w:type="dxa"/>
          </w:tcPr>
          <w:p w14:paraId="27A0A887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</w:tcPr>
          <w:p w14:paraId="596E0295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14:paraId="6C65E92A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3" w:type="dxa"/>
          </w:tcPr>
          <w:p w14:paraId="1CAEE4B3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14:paraId="7C8864FD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14:paraId="1797466F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2EA9" w14:paraId="0550D4A8" w14:textId="77777777">
        <w:tc>
          <w:tcPr>
            <w:tcW w:w="1281" w:type="dxa"/>
          </w:tcPr>
          <w:p w14:paraId="3DA06440" w14:textId="77777777" w:rsidR="00132EA9" w:rsidRDefault="0019469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Конец учебного года</w:t>
            </w:r>
          </w:p>
        </w:tc>
        <w:tc>
          <w:tcPr>
            <w:tcW w:w="1251" w:type="dxa"/>
          </w:tcPr>
          <w:p w14:paraId="4D32B474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</w:tcPr>
          <w:p w14:paraId="2D41B1BD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14:paraId="4C4C7334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BEC8009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</w:tcPr>
          <w:p w14:paraId="2AF8B38F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</w:tcPr>
          <w:p w14:paraId="220D4A12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4" w:type="dxa"/>
          </w:tcPr>
          <w:p w14:paraId="72DF5533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</w:tcPr>
          <w:p w14:paraId="7CD47C5C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</w:tcPr>
          <w:p w14:paraId="7EB3D8EB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3" w:type="dxa"/>
          </w:tcPr>
          <w:p w14:paraId="5495A72E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14:paraId="0C3B7AA3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2" w:type="dxa"/>
          </w:tcPr>
          <w:p w14:paraId="60DC7A68" w14:textId="77777777" w:rsidR="00132EA9" w:rsidRDefault="00132EA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8FAE197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BAD05F2" w14:textId="77777777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Выводы (начало учебного года)</w:t>
      </w:r>
    </w:p>
    <w:p w14:paraId="57C9CF35" w14:textId="3DB39980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1. </w:t>
      </w:r>
      <w:bookmarkStart w:id="16" w:name="_Hlk178245079"/>
      <w:r>
        <w:rPr>
          <w:rFonts w:ascii="Times New Roman" w:hAnsi="Times New Roman" w:cs="Times New Roman"/>
          <w:sz w:val="16"/>
          <w:szCs w:val="16"/>
        </w:rPr>
        <w:t>Приобщение к искусству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</w:t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</w:t>
      </w:r>
    </w:p>
    <w:p w14:paraId="17D67C0E" w14:textId="71541FDC" w:rsidR="005072AE" w:rsidRDefault="005072A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1F0A3A" w14:textId="77777777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 Изобразительная деятельность:</w:t>
      </w:r>
    </w:p>
    <w:p w14:paraId="65D85B70" w14:textId="4666D8B0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Рисование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</w:t>
      </w:r>
    </w:p>
    <w:p w14:paraId="3838C801" w14:textId="66944EE2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Лепка 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</w:t>
      </w:r>
    </w:p>
    <w:p w14:paraId="62A3294A" w14:textId="4CAD76E8" w:rsidR="007745C3" w:rsidRDefault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755DB2EA" w14:textId="43E38D16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Аппликация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5072AE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</w:t>
      </w:r>
    </w:p>
    <w:p w14:paraId="0BA8710B" w14:textId="6B26CFF1" w:rsidR="007745C3" w:rsidRDefault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26A5B212" w14:textId="4CDA6C1E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Народное декоративно-прикладное искусство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</w:t>
      </w:r>
    </w:p>
    <w:p w14:paraId="3DAD2824" w14:textId="1A6BFBC1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3. Конструктивная деятельность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</w:t>
      </w:r>
    </w:p>
    <w:p w14:paraId="36E9D17C" w14:textId="77777777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 Музыкальная деятельность:</w:t>
      </w:r>
    </w:p>
    <w:p w14:paraId="431644CF" w14:textId="1B504330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Слушание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</w:t>
      </w:r>
    </w:p>
    <w:p w14:paraId="485A8CF8" w14:textId="4F001386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Пение и песенное творчество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</w:t>
      </w:r>
    </w:p>
    <w:p w14:paraId="54DEE2C7" w14:textId="62E09CFD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Музыкально-ритмические движения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</w:t>
      </w:r>
    </w:p>
    <w:p w14:paraId="5DF3888D" w14:textId="7951EB5C" w:rsidR="007745C3" w:rsidRDefault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05AEE096" w14:textId="1AE70C91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Игра на детских музыкальных инструментах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</w:t>
      </w:r>
    </w:p>
    <w:p w14:paraId="20EA8A60" w14:textId="7FB25EE4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5. Театрализованная деятельность; культурно-досуговая деятельность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</w:t>
      </w:r>
    </w:p>
    <w:bookmarkEnd w:id="16"/>
    <w:p w14:paraId="60CB3AF9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6FA241D7" w14:textId="77777777" w:rsidR="00132EA9" w:rsidRDefault="001946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Выводы (конец учебного года)</w:t>
      </w:r>
    </w:p>
    <w:p w14:paraId="1CFFED38" w14:textId="52E8BE33" w:rsidR="007745C3" w:rsidRDefault="00194692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1. Приобщение к искусству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>__________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</w:rPr>
        <w:t>Приобщение к искусству</w:t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sz w:val="16"/>
          <w:szCs w:val="16"/>
          <w:u w:val="single"/>
        </w:rPr>
        <w:tab/>
        <w:t>_</w:t>
      </w:r>
    </w:p>
    <w:p w14:paraId="213C4653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62B4D9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 Изобразительная деятельность:</w:t>
      </w:r>
    </w:p>
    <w:p w14:paraId="05C0A261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Рисование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</w:t>
      </w:r>
    </w:p>
    <w:p w14:paraId="4A2229E5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Лепка 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1BAE1B0C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01506192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Аппликация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03BBD916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5883D990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Народное декоративно-прикладное искусство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</w:t>
      </w:r>
    </w:p>
    <w:p w14:paraId="553E53F8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3. Конструктивная деятельность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</w:t>
      </w:r>
    </w:p>
    <w:p w14:paraId="532825D6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 Музыкальная деятельность:</w:t>
      </w:r>
    </w:p>
    <w:p w14:paraId="46406D4A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Слушание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30AD94F6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Пение и песенное творчество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0E387C7C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Музыкально-ритмические движения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280C4FBB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lastRenderedPageBreak/>
        <w:t>_____________________________________________________________________________________________________________________________</w:t>
      </w:r>
    </w:p>
    <w:p w14:paraId="7B5B72A0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Игра на детских музыкальных инструментах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7E495F14" w14:textId="77777777" w:rsidR="007745C3" w:rsidRDefault="007745C3" w:rsidP="007745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5. Театрализованная деятельность; культурно-досуговая деятельность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</w:t>
      </w:r>
    </w:p>
    <w:p w14:paraId="0C492352" w14:textId="5FD18550" w:rsidR="00132EA9" w:rsidRDefault="00132EA9" w:rsidP="007745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6CDCB191" w14:textId="77777777" w:rsidR="00132EA9" w:rsidRDefault="00132EA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B145CA6" w14:textId="0E4AC071" w:rsidR="007745C3" w:rsidRDefault="001946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Итак, ОО «Художественно-эстетическое развитие» реализован на </w:t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  <w:t xml:space="preserve"> </w:t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7745C3">
        <w:rPr>
          <w:rFonts w:ascii="Times New Roman" w:hAnsi="Times New Roman" w:cs="Times New Roman"/>
          <w:b/>
          <w:bCs/>
          <w:sz w:val="16"/>
          <w:szCs w:val="16"/>
          <w:u w:val="single"/>
        </w:rPr>
        <w:t>_</w:t>
      </w:r>
    </w:p>
    <w:p w14:paraId="6994EB07" w14:textId="209BA662" w:rsidR="00132EA9" w:rsidRDefault="007745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</w:t>
      </w:r>
      <w:r w:rsidR="00194692"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194692"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194692"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194692"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194692"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194692"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194692"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 w:rsidR="00194692">
        <w:rPr>
          <w:rFonts w:ascii="Times New Roman" w:hAnsi="Times New Roman" w:cs="Times New Roman"/>
          <w:b/>
          <w:bCs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>___</w:t>
      </w:r>
      <w:r w:rsidR="00194692">
        <w:rPr>
          <w:rFonts w:ascii="Times New Roman" w:hAnsi="Times New Roman" w:cs="Times New Roman"/>
          <w:b/>
          <w:bCs/>
          <w:sz w:val="16"/>
          <w:szCs w:val="16"/>
        </w:rPr>
        <w:t xml:space="preserve"> уровне.</w:t>
      </w:r>
    </w:p>
    <w:p w14:paraId="1109665B" w14:textId="77777777" w:rsidR="00132EA9" w:rsidRDefault="0019469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 w:clear="all"/>
      </w:r>
    </w:p>
    <w:p w14:paraId="244D4C9F" w14:textId="77777777" w:rsidR="00132EA9" w:rsidRDefault="0019469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lastRenderedPageBreak/>
        <w:t>Заключение по ОО «Физическое развитие»</w:t>
      </w:r>
    </w:p>
    <w:tbl>
      <w:tblPr>
        <w:tblStyle w:val="92"/>
        <w:tblW w:w="5000" w:type="pct"/>
        <w:tblLook w:val="04A0" w:firstRow="1" w:lastRow="0" w:firstColumn="1" w:lastColumn="0" w:noHBand="0" w:noVBand="1"/>
      </w:tblPr>
      <w:tblGrid>
        <w:gridCol w:w="641"/>
        <w:gridCol w:w="677"/>
        <w:gridCol w:w="687"/>
        <w:gridCol w:w="558"/>
        <w:gridCol w:w="372"/>
        <w:gridCol w:w="609"/>
        <w:gridCol w:w="801"/>
        <w:gridCol w:w="802"/>
        <w:gridCol w:w="863"/>
        <w:gridCol w:w="863"/>
        <w:gridCol w:w="780"/>
        <w:gridCol w:w="769"/>
        <w:gridCol w:w="912"/>
        <w:gridCol w:w="721"/>
      </w:tblGrid>
      <w:tr w:rsidR="00132EA9" w14:paraId="79D21386" w14:textId="77777777" w:rsidTr="009B6D1A">
        <w:trPr>
          <w:trHeight w:val="222"/>
        </w:trPr>
        <w:tc>
          <w:tcPr>
            <w:tcW w:w="319" w:type="pct"/>
            <w:vMerge w:val="restart"/>
            <w:vAlign w:val="center"/>
          </w:tcPr>
          <w:p w14:paraId="448144BB" w14:textId="77777777" w:rsidR="00132EA9" w:rsidRDefault="00132EA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87" w:type="pct"/>
            <w:gridSpan w:val="10"/>
            <w:vAlign w:val="center"/>
          </w:tcPr>
          <w:p w14:paraId="2E369306" w14:textId="77777777" w:rsidR="00132EA9" w:rsidRDefault="0019469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Основная гимнастика</w:t>
            </w:r>
          </w:p>
        </w:tc>
        <w:tc>
          <w:tcPr>
            <w:tcW w:w="382" w:type="pct"/>
            <w:vMerge w:val="restart"/>
            <w:vAlign w:val="center"/>
          </w:tcPr>
          <w:p w14:paraId="7EB325E4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Подвижные игры</w:t>
            </w:r>
          </w:p>
        </w:tc>
        <w:tc>
          <w:tcPr>
            <w:tcW w:w="454" w:type="pct"/>
            <w:vMerge w:val="restart"/>
            <w:vAlign w:val="center"/>
          </w:tcPr>
          <w:p w14:paraId="39C19E6E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Формирование основ здорового образа жизни</w:t>
            </w:r>
          </w:p>
        </w:tc>
        <w:tc>
          <w:tcPr>
            <w:tcW w:w="359" w:type="pct"/>
            <w:vMerge w:val="restart"/>
            <w:vAlign w:val="center"/>
          </w:tcPr>
          <w:p w14:paraId="53E7AC84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Итоговый показатель (средние значения)</w:t>
            </w:r>
          </w:p>
        </w:tc>
      </w:tr>
      <w:tr w:rsidR="00132EA9" w14:paraId="3643A5F3" w14:textId="77777777" w:rsidTr="009B6D1A">
        <w:trPr>
          <w:trHeight w:val="184"/>
        </w:trPr>
        <w:tc>
          <w:tcPr>
            <w:tcW w:w="319" w:type="pct"/>
            <w:vMerge/>
            <w:vAlign w:val="center"/>
          </w:tcPr>
          <w:p w14:paraId="0B43F824" w14:textId="77777777" w:rsidR="00132EA9" w:rsidRDefault="00132EA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pct"/>
            <w:gridSpan w:val="6"/>
            <w:vAlign w:val="center"/>
          </w:tcPr>
          <w:p w14:paraId="49932550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Основные движения</w:t>
            </w:r>
          </w:p>
        </w:tc>
        <w:tc>
          <w:tcPr>
            <w:tcW w:w="1257" w:type="pct"/>
            <w:gridSpan w:val="3"/>
            <w:vAlign w:val="center"/>
          </w:tcPr>
          <w:p w14:paraId="2D0B5CA8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Общеразвивающие упражнения</w:t>
            </w:r>
          </w:p>
        </w:tc>
        <w:tc>
          <w:tcPr>
            <w:tcW w:w="388" w:type="pct"/>
            <w:vMerge w:val="restart"/>
            <w:vAlign w:val="center"/>
          </w:tcPr>
          <w:p w14:paraId="27EE76C5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Строевые упражнения</w:t>
            </w:r>
          </w:p>
        </w:tc>
        <w:tc>
          <w:tcPr>
            <w:tcW w:w="382" w:type="pct"/>
            <w:vMerge/>
            <w:vAlign w:val="center"/>
          </w:tcPr>
          <w:p w14:paraId="024F1FF6" w14:textId="77777777" w:rsidR="00132EA9" w:rsidRDefault="00132EA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14:paraId="3089E348" w14:textId="77777777" w:rsidR="00132EA9" w:rsidRDefault="00132EA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59" w:type="pct"/>
            <w:vMerge/>
            <w:vAlign w:val="center"/>
          </w:tcPr>
          <w:p w14:paraId="34E0FC81" w14:textId="77777777" w:rsidR="00132EA9" w:rsidRDefault="00132EA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32EA9" w14:paraId="6EF6E1C9" w14:textId="77777777" w:rsidTr="009B6D1A">
        <w:trPr>
          <w:cantSplit/>
          <w:trHeight w:val="1125"/>
        </w:trPr>
        <w:tc>
          <w:tcPr>
            <w:tcW w:w="319" w:type="pct"/>
            <w:vMerge/>
            <w:vAlign w:val="center"/>
          </w:tcPr>
          <w:p w14:paraId="5C4220E2" w14:textId="77777777" w:rsidR="00132EA9" w:rsidRDefault="00132EA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Align w:val="center"/>
          </w:tcPr>
          <w:p w14:paraId="6FF4747C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Бросание, катание, ловля, метание</w:t>
            </w:r>
          </w:p>
        </w:tc>
        <w:tc>
          <w:tcPr>
            <w:tcW w:w="342" w:type="pct"/>
            <w:vAlign w:val="center"/>
          </w:tcPr>
          <w:p w14:paraId="1025B8F4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Ползание, лазание</w:t>
            </w:r>
          </w:p>
        </w:tc>
        <w:tc>
          <w:tcPr>
            <w:tcW w:w="277" w:type="pct"/>
            <w:vAlign w:val="center"/>
          </w:tcPr>
          <w:p w14:paraId="12351E84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Ходьба</w:t>
            </w:r>
          </w:p>
        </w:tc>
        <w:tc>
          <w:tcPr>
            <w:tcW w:w="185" w:type="pct"/>
            <w:vAlign w:val="center"/>
          </w:tcPr>
          <w:p w14:paraId="1AE0786F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Бег</w:t>
            </w:r>
          </w:p>
        </w:tc>
        <w:tc>
          <w:tcPr>
            <w:tcW w:w="303" w:type="pct"/>
            <w:vAlign w:val="center"/>
          </w:tcPr>
          <w:p w14:paraId="307902EE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Прыжки</w:t>
            </w:r>
          </w:p>
        </w:tc>
        <w:tc>
          <w:tcPr>
            <w:tcW w:w="398" w:type="pct"/>
            <w:vAlign w:val="center"/>
          </w:tcPr>
          <w:p w14:paraId="2D723EAD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Упражнение в равновесии</w:t>
            </w:r>
          </w:p>
        </w:tc>
        <w:tc>
          <w:tcPr>
            <w:tcW w:w="399" w:type="pct"/>
            <w:vAlign w:val="center"/>
          </w:tcPr>
          <w:p w14:paraId="12DB4100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Упражнения для кистей рук, развития и укрепления плечевого пояса</w:t>
            </w:r>
          </w:p>
        </w:tc>
        <w:tc>
          <w:tcPr>
            <w:tcW w:w="429" w:type="pct"/>
            <w:vAlign w:val="center"/>
          </w:tcPr>
          <w:p w14:paraId="005961CA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Упражнения для развития и укрепления мышц спины и гибкости позвоночника</w:t>
            </w:r>
          </w:p>
        </w:tc>
        <w:tc>
          <w:tcPr>
            <w:tcW w:w="429" w:type="pct"/>
            <w:vAlign w:val="center"/>
          </w:tcPr>
          <w:p w14:paraId="00092C1F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Упражнения для развития и укрепления мышц брюшного пресса и гибкость позвоночника</w:t>
            </w:r>
          </w:p>
        </w:tc>
        <w:tc>
          <w:tcPr>
            <w:tcW w:w="388" w:type="pct"/>
            <w:vMerge/>
            <w:vAlign w:val="center"/>
          </w:tcPr>
          <w:p w14:paraId="7AEE5B67" w14:textId="77777777" w:rsidR="00132EA9" w:rsidRDefault="00132EA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" w:type="pct"/>
            <w:vMerge/>
            <w:vAlign w:val="center"/>
          </w:tcPr>
          <w:p w14:paraId="25358B33" w14:textId="77777777" w:rsidR="00132EA9" w:rsidRDefault="00132EA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14:paraId="1229DC67" w14:textId="77777777" w:rsidR="00132EA9" w:rsidRDefault="00132EA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59" w:type="pct"/>
            <w:vMerge/>
            <w:vAlign w:val="center"/>
          </w:tcPr>
          <w:p w14:paraId="6AF909B9" w14:textId="77777777" w:rsidR="00132EA9" w:rsidRDefault="00132EA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32EA9" w14:paraId="5386BDF3" w14:textId="77777777" w:rsidTr="009B6D1A">
        <w:trPr>
          <w:trHeight w:val="276"/>
        </w:trPr>
        <w:tc>
          <w:tcPr>
            <w:tcW w:w="319" w:type="pct"/>
            <w:vAlign w:val="center"/>
          </w:tcPr>
          <w:p w14:paraId="1040C54C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Начало учебного года</w:t>
            </w:r>
          </w:p>
        </w:tc>
        <w:tc>
          <w:tcPr>
            <w:tcW w:w="337" w:type="pct"/>
          </w:tcPr>
          <w:p w14:paraId="1FDDB008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2" w:type="pct"/>
          </w:tcPr>
          <w:p w14:paraId="16B6D7F5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14:paraId="7F879C8E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14:paraId="108DE987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2F448FEC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8" w:type="pct"/>
          </w:tcPr>
          <w:p w14:paraId="74522D31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9" w:type="pct"/>
          </w:tcPr>
          <w:p w14:paraId="0F9CB68D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9" w:type="pct"/>
          </w:tcPr>
          <w:p w14:paraId="0A13FB8B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9" w:type="pct"/>
          </w:tcPr>
          <w:p w14:paraId="3BA5BF70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8" w:type="pct"/>
          </w:tcPr>
          <w:p w14:paraId="60AE1183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" w:type="pct"/>
          </w:tcPr>
          <w:p w14:paraId="10E2C907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</w:tcPr>
          <w:p w14:paraId="6746BD60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59" w:type="pct"/>
          </w:tcPr>
          <w:p w14:paraId="1FDBEFAF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32EA9" w14:paraId="51413AB2" w14:textId="77777777" w:rsidTr="009B6D1A">
        <w:trPr>
          <w:trHeight w:val="337"/>
        </w:trPr>
        <w:tc>
          <w:tcPr>
            <w:tcW w:w="319" w:type="pct"/>
            <w:vAlign w:val="center"/>
          </w:tcPr>
          <w:p w14:paraId="73320803" w14:textId="77777777" w:rsidR="00132EA9" w:rsidRDefault="0019469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Конец учебного года</w:t>
            </w:r>
          </w:p>
        </w:tc>
        <w:tc>
          <w:tcPr>
            <w:tcW w:w="337" w:type="pct"/>
          </w:tcPr>
          <w:p w14:paraId="616A5B24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2" w:type="pct"/>
          </w:tcPr>
          <w:p w14:paraId="48375E40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</w:tcPr>
          <w:p w14:paraId="0F27A5DA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14:paraId="7F12658C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7FCEA564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8" w:type="pct"/>
          </w:tcPr>
          <w:p w14:paraId="35ABDF25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9" w:type="pct"/>
          </w:tcPr>
          <w:p w14:paraId="1D9C64FC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9" w:type="pct"/>
          </w:tcPr>
          <w:p w14:paraId="13DAE985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9" w:type="pct"/>
          </w:tcPr>
          <w:p w14:paraId="503D6237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8" w:type="pct"/>
          </w:tcPr>
          <w:p w14:paraId="5DEDBC15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2" w:type="pct"/>
          </w:tcPr>
          <w:p w14:paraId="0455653F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</w:tcPr>
          <w:p w14:paraId="5B19DFC7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59" w:type="pct"/>
          </w:tcPr>
          <w:p w14:paraId="0AAAB07C" w14:textId="77777777" w:rsidR="00132EA9" w:rsidRDefault="00132EA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4681D749" w14:textId="5855B49B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Выводы (начало учебного года)</w:t>
      </w:r>
    </w:p>
    <w:p w14:paraId="7E2CDFCF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1. Основная гимнастика.</w:t>
      </w:r>
    </w:p>
    <w:p w14:paraId="1A9315AB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Основные движения:</w:t>
      </w:r>
    </w:p>
    <w:p w14:paraId="17B2F234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бросание, катание, ловля, метание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</w:t>
      </w:r>
    </w:p>
    <w:p w14:paraId="47026764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ползание, лазание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42455180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78548419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ходьба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</w:p>
    <w:p w14:paraId="5D5CA2CC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бег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45DE65B8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прыжки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</w:rPr>
        <w:tab/>
      </w:r>
    </w:p>
    <w:p w14:paraId="7FF1161D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упражнение в равновесии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5EEA414E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Общеразвивающие упражнения:</w:t>
      </w:r>
    </w:p>
    <w:p w14:paraId="5BD84765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упражнения для кистей рук, развития и укрепления плечевого пояса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</w:p>
    <w:p w14:paraId="1337C36A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</w:p>
    <w:p w14:paraId="5D506531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7046DEAA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упражнения для развития и укрепления мышц спины и гибкости позвоночника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69D9261A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упражнения для развития и укрепления мышц брюшного пресса и гибкость позвоночника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4A97A782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Строевые упражнения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37020DEE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2. Подвижные игры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</w:t>
      </w:r>
    </w:p>
    <w:p w14:paraId="64DD25EC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3. Спортивные упражнения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</w:p>
    <w:p w14:paraId="1304ACFF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4. Формирование основ здорового образа жизни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</w:p>
    <w:p w14:paraId="356D7972" w14:textId="777777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  <w:t>_</w:t>
      </w:r>
    </w:p>
    <w:p w14:paraId="4E759A9A" w14:textId="43D8D6D7" w:rsidR="00132EA9" w:rsidRDefault="009B6D1A" w:rsidP="009B6D1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10B8DAEB" w14:textId="77777777" w:rsidR="00132EA9" w:rsidRDefault="00194692" w:rsidP="00BE1DC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Выводы (конец учебного года)</w:t>
      </w:r>
    </w:p>
    <w:p w14:paraId="1EB31C1A" w14:textId="77777777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1. Основная гимнастика.</w:t>
      </w:r>
    </w:p>
    <w:p w14:paraId="5849C3CC" w14:textId="77777777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Основные движения:</w:t>
      </w:r>
    </w:p>
    <w:p w14:paraId="20E94559" w14:textId="28DBE2EE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бросание, катание, ловля, метание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</w:t>
      </w:r>
    </w:p>
    <w:p w14:paraId="301631D0" w14:textId="3912067B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ползание, лазание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</w:t>
      </w:r>
    </w:p>
    <w:p w14:paraId="038F6B10" w14:textId="3666746D" w:rsidR="00295C87" w:rsidRDefault="00295C8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5E81C12B" w14:textId="353B1376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ходьба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</w:p>
    <w:p w14:paraId="32DC68D6" w14:textId="258A5B96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бег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</w:t>
      </w:r>
    </w:p>
    <w:p w14:paraId="4CAEA7E4" w14:textId="7A0DEB42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прыжки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</w:rPr>
        <w:tab/>
      </w:r>
    </w:p>
    <w:p w14:paraId="636BC0F9" w14:textId="53621F45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упражнение в равновесии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</w:t>
      </w:r>
    </w:p>
    <w:p w14:paraId="37D706EB" w14:textId="77777777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Общеразвивающие упражнения:</w:t>
      </w:r>
    </w:p>
    <w:p w14:paraId="236AC11F" w14:textId="77777777" w:rsidR="00295C87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упражнения для кистей рук, развития и укрепления плечевого пояса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</w:p>
    <w:p w14:paraId="4F3145E1" w14:textId="7D59EB6B" w:rsidR="00132EA9" w:rsidRDefault="00295C8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</w:t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</w:p>
    <w:p w14:paraId="7DA96872" w14:textId="5EA9BE28" w:rsidR="00295C87" w:rsidRDefault="00295C8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3052A0C8" w14:textId="7C7019A5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упражнения для развития и укрепления мышц спины и гибкости позвоночника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</w:t>
      </w:r>
    </w:p>
    <w:p w14:paraId="6CEEDC8A" w14:textId="46A74E9E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lastRenderedPageBreak/>
        <w:t xml:space="preserve">упражнения для развития и укрепления мышц брюшного пресса и гибкость позвоночника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</w:t>
      </w:r>
    </w:p>
    <w:p w14:paraId="228F89B4" w14:textId="48AA81F3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Строевые упражнения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</w:t>
      </w:r>
    </w:p>
    <w:p w14:paraId="77A283B2" w14:textId="4759357D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2. Подвижные игры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</w:t>
      </w:r>
    </w:p>
    <w:p w14:paraId="30A3448B" w14:textId="0612F9DA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3. Спортивные упражнения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</w:p>
    <w:p w14:paraId="2066F898" w14:textId="77777777" w:rsidR="00295C87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4. Формирование основ здорового образа жизни 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295C87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</w:p>
    <w:p w14:paraId="02894C29" w14:textId="34134F0B" w:rsidR="00132EA9" w:rsidRDefault="00295C8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</w:t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194692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</w:p>
    <w:p w14:paraId="63CC2605" w14:textId="543F17AE" w:rsidR="00CE60E6" w:rsidRDefault="00CE60E6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137C4A87" w14:textId="77777777" w:rsidR="00CE60E6" w:rsidRDefault="00CE60E6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</w:p>
    <w:p w14:paraId="4C0BD0C3" w14:textId="4467DA14" w:rsidR="00132EA9" w:rsidRDefault="0019469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Итак, ООО «Физическое развитие» реализована на </w:t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="00CE60E6">
        <w:rPr>
          <w:rFonts w:ascii="Times New Roman" w:eastAsia="Calibri" w:hAnsi="Times New Roman" w:cs="Times New Roman"/>
          <w:b/>
          <w:sz w:val="16"/>
          <w:szCs w:val="16"/>
          <w:u w:val="single"/>
        </w:rPr>
        <w:t>_</w:t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="00CE60E6">
        <w:rPr>
          <w:rFonts w:ascii="Times New Roman" w:eastAsia="Calibri" w:hAnsi="Times New Roman" w:cs="Times New Roman"/>
          <w:b/>
          <w:sz w:val="16"/>
          <w:szCs w:val="16"/>
          <w:u w:val="single"/>
        </w:rPr>
        <w:t>_________________________________________________________________</w:t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="00CE60E6">
        <w:rPr>
          <w:rFonts w:ascii="Times New Roman" w:eastAsia="Calibri" w:hAnsi="Times New Roman" w:cs="Times New Roman"/>
          <w:b/>
          <w:sz w:val="16"/>
          <w:szCs w:val="16"/>
          <w:u w:val="single"/>
        </w:rPr>
        <w:t>_</w:t>
      </w:r>
      <w:r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="00CE60E6">
        <w:rPr>
          <w:rFonts w:ascii="Times New Roman" w:eastAsia="Calibri" w:hAnsi="Times New Roman" w:cs="Times New Roman"/>
          <w:b/>
          <w:sz w:val="16"/>
          <w:szCs w:val="16"/>
          <w:u w:val="single"/>
        </w:rPr>
        <w:t>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sz w:val="16"/>
          <w:szCs w:val="16"/>
        </w:rPr>
        <w:t xml:space="preserve"> уровне.</w:t>
      </w:r>
    </w:p>
    <w:p w14:paraId="7C54B243" w14:textId="77777777" w:rsidR="00132EA9" w:rsidRDefault="00132EA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9BED312" w14:textId="77777777" w:rsidR="009B6D1A" w:rsidRPr="009B6D1A" w:rsidRDefault="00194692" w:rsidP="009B6D1A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br w:type="page" w:clear="all"/>
      </w:r>
      <w:r w:rsidR="009B6D1A" w:rsidRPr="009B6D1A">
        <w:rPr>
          <w:rFonts w:ascii="Times New Roman" w:eastAsia="Calibri" w:hAnsi="Times New Roman" w:cs="Times New Roman"/>
          <w:bCs/>
          <w:i/>
          <w:iCs/>
          <w:sz w:val="16"/>
          <w:szCs w:val="16"/>
        </w:rPr>
        <w:lastRenderedPageBreak/>
        <w:t>Отчёт для старшего воспитателя в конце учебного года.</w:t>
      </w:r>
    </w:p>
    <w:p w14:paraId="58B45ACA" w14:textId="77777777" w:rsidR="009B6D1A" w:rsidRPr="009B6D1A" w:rsidRDefault="009B6D1A" w:rsidP="009B6D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A0BDDE3" w14:textId="77777777" w:rsidR="009B6D1A" w:rsidRPr="009B6D1A" w:rsidRDefault="009B6D1A" w:rsidP="009B6D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9B6D1A">
        <w:rPr>
          <w:rFonts w:ascii="Times New Roman" w:eastAsia="Calibri" w:hAnsi="Times New Roman" w:cs="Times New Roman"/>
          <w:b/>
          <w:sz w:val="16"/>
          <w:szCs w:val="16"/>
        </w:rPr>
        <w:t xml:space="preserve">Общий итог по организации педагогического процесса в группе № __ за 20__ / __ учебный год </w:t>
      </w:r>
    </w:p>
    <w:p w14:paraId="544C1386" w14:textId="77777777" w:rsidR="009B6D1A" w:rsidRPr="009B6D1A" w:rsidRDefault="009B6D1A" w:rsidP="009B6D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u w:val="single"/>
        </w:rPr>
      </w:pPr>
      <w:r w:rsidRPr="009B6D1A">
        <w:rPr>
          <w:rFonts w:ascii="Times New Roman" w:eastAsia="Calibri" w:hAnsi="Times New Roman" w:cs="Times New Roman"/>
          <w:b/>
          <w:sz w:val="16"/>
          <w:szCs w:val="16"/>
        </w:rPr>
        <w:t xml:space="preserve">(воспитатели </w:t>
      </w:r>
      <w:r w:rsidRPr="009B6D1A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</w:p>
    <w:p w14:paraId="0595CF27" w14:textId="77777777" w:rsidR="009B6D1A" w:rsidRPr="009B6D1A" w:rsidRDefault="009B6D1A" w:rsidP="009B6D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9B6D1A">
        <w:rPr>
          <w:rFonts w:ascii="Times New Roman" w:eastAsia="Calibri" w:hAnsi="Times New Roman" w:cs="Times New Roman"/>
          <w:b/>
          <w:sz w:val="16"/>
          <w:szCs w:val="16"/>
          <w:u w:val="single"/>
        </w:rPr>
        <w:t xml:space="preserve"> ______________________________________________________________</w:t>
      </w:r>
      <w:r w:rsidRPr="009B6D1A">
        <w:rPr>
          <w:rFonts w:ascii="Times New Roman" w:eastAsia="Calibri" w:hAnsi="Times New Roman" w:cs="Times New Roman"/>
          <w:b/>
          <w:sz w:val="16"/>
          <w:szCs w:val="16"/>
        </w:rPr>
        <w:t>)</w:t>
      </w:r>
    </w:p>
    <w:p w14:paraId="5F38CBFB" w14:textId="77777777" w:rsidR="009B6D1A" w:rsidRPr="009B6D1A" w:rsidRDefault="009B6D1A" w:rsidP="009B6D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43"/>
        <w:tblW w:w="5000" w:type="pct"/>
        <w:tblLook w:val="04A0" w:firstRow="1" w:lastRow="0" w:firstColumn="1" w:lastColumn="0" w:noHBand="0" w:noVBand="1"/>
      </w:tblPr>
      <w:tblGrid>
        <w:gridCol w:w="1393"/>
        <w:gridCol w:w="1544"/>
        <w:gridCol w:w="1471"/>
        <w:gridCol w:w="1394"/>
        <w:gridCol w:w="1465"/>
        <w:gridCol w:w="1394"/>
        <w:gridCol w:w="1394"/>
      </w:tblGrid>
      <w:tr w:rsidR="009B6D1A" w:rsidRPr="009B6D1A" w14:paraId="3869CC04" w14:textId="77777777" w:rsidTr="003E3B51">
        <w:trPr>
          <w:trHeight w:val="20"/>
        </w:trPr>
        <w:tc>
          <w:tcPr>
            <w:tcW w:w="714" w:type="pct"/>
            <w:vAlign w:val="center"/>
          </w:tcPr>
          <w:p w14:paraId="20F63A98" w14:textId="77777777" w:rsidR="009B6D1A" w:rsidRPr="009B6D1A" w:rsidRDefault="009B6D1A" w:rsidP="009B6D1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Период</w:t>
            </w:r>
          </w:p>
        </w:tc>
        <w:tc>
          <w:tcPr>
            <w:tcW w:w="714" w:type="pct"/>
            <w:vAlign w:val="center"/>
          </w:tcPr>
          <w:p w14:paraId="2132ADF7" w14:textId="77777777" w:rsidR="009B6D1A" w:rsidRPr="009B6D1A" w:rsidRDefault="009B6D1A" w:rsidP="009B6D1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ОО «Социально-коммуникативное развитие»</w:t>
            </w:r>
          </w:p>
        </w:tc>
        <w:tc>
          <w:tcPr>
            <w:tcW w:w="714" w:type="pct"/>
            <w:vAlign w:val="center"/>
          </w:tcPr>
          <w:p w14:paraId="3048A0EB" w14:textId="77777777" w:rsidR="009B6D1A" w:rsidRPr="009B6D1A" w:rsidRDefault="009B6D1A" w:rsidP="009B6D1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ОО «Познавательное развитие»</w:t>
            </w:r>
          </w:p>
        </w:tc>
        <w:tc>
          <w:tcPr>
            <w:tcW w:w="714" w:type="pct"/>
            <w:vAlign w:val="center"/>
          </w:tcPr>
          <w:p w14:paraId="6D521615" w14:textId="77777777" w:rsidR="009B6D1A" w:rsidRPr="009B6D1A" w:rsidRDefault="009B6D1A" w:rsidP="009B6D1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ОО «Речевое развитие»</w:t>
            </w:r>
          </w:p>
        </w:tc>
        <w:tc>
          <w:tcPr>
            <w:tcW w:w="714" w:type="pct"/>
            <w:vAlign w:val="center"/>
          </w:tcPr>
          <w:p w14:paraId="0126251C" w14:textId="77777777" w:rsidR="009B6D1A" w:rsidRPr="009B6D1A" w:rsidRDefault="009B6D1A" w:rsidP="009B6D1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ОО «Художественно-эстетическое развитие»</w:t>
            </w:r>
          </w:p>
        </w:tc>
        <w:tc>
          <w:tcPr>
            <w:tcW w:w="714" w:type="pct"/>
            <w:vAlign w:val="center"/>
          </w:tcPr>
          <w:p w14:paraId="2F6A51DB" w14:textId="77777777" w:rsidR="009B6D1A" w:rsidRPr="009B6D1A" w:rsidRDefault="009B6D1A" w:rsidP="009B6D1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ОО «Физическое развитие»</w:t>
            </w:r>
          </w:p>
        </w:tc>
        <w:tc>
          <w:tcPr>
            <w:tcW w:w="714" w:type="pct"/>
            <w:vAlign w:val="center"/>
          </w:tcPr>
          <w:p w14:paraId="1CD2F842" w14:textId="77777777" w:rsidR="009B6D1A" w:rsidRPr="009B6D1A" w:rsidRDefault="009B6D1A" w:rsidP="009B6D1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Общий результат </w:t>
            </w:r>
          </w:p>
          <w:p w14:paraId="648AB5B5" w14:textId="77777777" w:rsidR="009B6D1A" w:rsidRPr="009B6D1A" w:rsidRDefault="009B6D1A" w:rsidP="009B6D1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(средние значения)</w:t>
            </w:r>
          </w:p>
        </w:tc>
      </w:tr>
      <w:tr w:rsidR="009B6D1A" w:rsidRPr="009B6D1A" w14:paraId="22F48BC2" w14:textId="77777777" w:rsidTr="003E3B51">
        <w:trPr>
          <w:trHeight w:val="20"/>
        </w:trPr>
        <w:tc>
          <w:tcPr>
            <w:tcW w:w="714" w:type="pct"/>
          </w:tcPr>
          <w:p w14:paraId="4DC47CC9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sz w:val="16"/>
                <w:szCs w:val="16"/>
              </w:rPr>
              <w:t>Начало учебного года</w:t>
            </w:r>
          </w:p>
        </w:tc>
        <w:tc>
          <w:tcPr>
            <w:tcW w:w="714" w:type="pct"/>
          </w:tcPr>
          <w:p w14:paraId="05F401DE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7CF842C3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5B263DFB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6524ABDC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4AE2036B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5BA9FA4F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0491B65A" w14:textId="77777777" w:rsidTr="003E3B51">
        <w:trPr>
          <w:trHeight w:val="20"/>
        </w:trPr>
        <w:tc>
          <w:tcPr>
            <w:tcW w:w="714" w:type="pct"/>
          </w:tcPr>
          <w:p w14:paraId="1AA249E6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sz w:val="16"/>
                <w:szCs w:val="16"/>
              </w:rPr>
              <w:t>Конец учебного года</w:t>
            </w:r>
          </w:p>
        </w:tc>
        <w:tc>
          <w:tcPr>
            <w:tcW w:w="714" w:type="pct"/>
          </w:tcPr>
          <w:p w14:paraId="5EF9CDC7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3058213D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3FFFE1C0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56844C41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2C6E3AB9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1BCF8E45" w14:textId="77777777" w:rsidR="009B6D1A" w:rsidRPr="009B6D1A" w:rsidRDefault="009B6D1A" w:rsidP="009B6D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650D4088" w14:textId="77777777" w:rsidR="009B6D1A" w:rsidRPr="009B6D1A" w:rsidRDefault="009B6D1A" w:rsidP="009B6D1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48719731" w14:textId="77777777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9B6D1A">
        <w:rPr>
          <w:rFonts w:ascii="Times New Roman" w:eastAsia="Calibri" w:hAnsi="Times New Roman" w:cs="Times New Roman"/>
          <w:b/>
          <w:sz w:val="16"/>
          <w:szCs w:val="16"/>
        </w:rPr>
        <w:t xml:space="preserve">Выводы: </w:t>
      </w:r>
    </w:p>
    <w:p w14:paraId="48C22152" w14:textId="77777777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1. ОО «Социально-коммуникативное развитие» реализована на 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5A851D8E" w14:textId="200FF99E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</w:t>
      </w:r>
      <w:bookmarkStart w:id="17" w:name="_Hlk178247764"/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</w:t>
      </w:r>
    </w:p>
    <w:p w14:paraId="3FCBB776" w14:textId="54D54EA3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</w:t>
      </w:r>
      <w:bookmarkEnd w:id="17"/>
    </w:p>
    <w:p w14:paraId="05BECE6F" w14:textId="77777777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2. ОО «Познавательное развитие» реализована на 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04023B04" w14:textId="3F026A89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</w:t>
      </w:r>
    </w:p>
    <w:p w14:paraId="0B69101A" w14:textId="77777777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</w:t>
      </w:r>
    </w:p>
    <w:p w14:paraId="5ABDEA6D" w14:textId="589B73A2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</w:t>
      </w:r>
    </w:p>
    <w:p w14:paraId="649EAEE4" w14:textId="77777777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3.ОО «Речевое развитие» реализована на 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36A841A3" w14:textId="6839F577" w:rsid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</w:t>
      </w:r>
    </w:p>
    <w:p w14:paraId="2B2444F8" w14:textId="77777777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</w:t>
      </w:r>
    </w:p>
    <w:p w14:paraId="128AD0F7" w14:textId="29769E62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</w:t>
      </w:r>
    </w:p>
    <w:p w14:paraId="6FEAD7C3" w14:textId="77777777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4.ОО «Художественно-эстетическое развитие» реализована на 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0C5C5DD0" w14:textId="0C6E1219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</w:t>
      </w:r>
    </w:p>
    <w:p w14:paraId="0A9AFE5D" w14:textId="4E87B620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</w:t>
      </w: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5.ОО «Физическое развитие» реализована на 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0C3F1274" w14:textId="392362A8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9B6D1A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</w:t>
      </w:r>
    </w:p>
    <w:p w14:paraId="771CFB64" w14:textId="6AB394E6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9B6D1A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</w:t>
      </w:r>
    </w:p>
    <w:p w14:paraId="2DE521B7" w14:textId="77777777" w:rsidR="009B6D1A" w:rsidRPr="009B6D1A" w:rsidRDefault="009B6D1A" w:rsidP="009B6D1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A4B4305" w14:textId="77777777" w:rsidR="009B6D1A" w:rsidRPr="009B6D1A" w:rsidRDefault="009B6D1A" w:rsidP="009B6D1A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9B6D1A">
        <w:rPr>
          <w:rFonts w:ascii="Times New Roman" w:eastAsia="Calibri" w:hAnsi="Times New Roman" w:cs="Times New Roman"/>
          <w:sz w:val="16"/>
          <w:szCs w:val="16"/>
        </w:rPr>
        <w:t>По результатам педагогической диагностики выявлены дети, испытывающие трудности в усвоении программного материала по одной или нескольким образовательным областям:</w:t>
      </w:r>
    </w:p>
    <w:tbl>
      <w:tblPr>
        <w:tblStyle w:val="43"/>
        <w:tblW w:w="5002" w:type="pct"/>
        <w:tblLook w:val="04A0" w:firstRow="1" w:lastRow="0" w:firstColumn="1" w:lastColumn="0" w:noHBand="0" w:noVBand="1"/>
      </w:tblPr>
      <w:tblGrid>
        <w:gridCol w:w="555"/>
        <w:gridCol w:w="1815"/>
        <w:gridCol w:w="2798"/>
        <w:gridCol w:w="4891"/>
      </w:tblGrid>
      <w:tr w:rsidR="009B6D1A" w:rsidRPr="009B6D1A" w14:paraId="5C9C744B" w14:textId="77777777" w:rsidTr="003E3B51">
        <w:trPr>
          <w:trHeight w:val="20"/>
        </w:trPr>
        <w:tc>
          <w:tcPr>
            <w:tcW w:w="276" w:type="pct"/>
            <w:vAlign w:val="center"/>
          </w:tcPr>
          <w:p w14:paraId="4456F2FA" w14:textId="77777777" w:rsidR="009B6D1A" w:rsidRPr="009B6D1A" w:rsidRDefault="009B6D1A" w:rsidP="009B6D1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902" w:type="pct"/>
            <w:vAlign w:val="center"/>
          </w:tcPr>
          <w:p w14:paraId="56B44AB1" w14:textId="77777777" w:rsidR="009B6D1A" w:rsidRPr="009B6D1A" w:rsidRDefault="009B6D1A" w:rsidP="009B6D1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Фамилия, имя ребенка</w:t>
            </w:r>
          </w:p>
        </w:tc>
        <w:tc>
          <w:tcPr>
            <w:tcW w:w="1391" w:type="pct"/>
            <w:vAlign w:val="center"/>
          </w:tcPr>
          <w:p w14:paraId="5DA25B64" w14:textId="77777777" w:rsidR="009B6D1A" w:rsidRPr="009B6D1A" w:rsidRDefault="009B6D1A" w:rsidP="009B6D1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Образовательные области, в которых ребенок испытывает трудности</w:t>
            </w:r>
          </w:p>
        </w:tc>
        <w:tc>
          <w:tcPr>
            <w:tcW w:w="2429" w:type="pct"/>
            <w:vAlign w:val="center"/>
          </w:tcPr>
          <w:p w14:paraId="3898E52B" w14:textId="77777777" w:rsidR="009B6D1A" w:rsidRPr="009B6D1A" w:rsidRDefault="009B6D1A" w:rsidP="009B6D1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B6D1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Работа с родителями (перечислить виды – беседа, консультация по итогам пед. диагностики, рекомендации посетить специалистов детского сада, приглашение на открытые мероприятия/занятия – указать дату, другое)</w:t>
            </w:r>
          </w:p>
        </w:tc>
      </w:tr>
      <w:tr w:rsidR="009B6D1A" w:rsidRPr="009B6D1A" w14:paraId="404B5972" w14:textId="77777777" w:rsidTr="003E3B51">
        <w:trPr>
          <w:trHeight w:val="20"/>
        </w:trPr>
        <w:tc>
          <w:tcPr>
            <w:tcW w:w="276" w:type="pct"/>
          </w:tcPr>
          <w:p w14:paraId="79263AA2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4AA44D71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1C3BB3CE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396DB1D0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72297390" w14:textId="77777777" w:rsidTr="003E3B51">
        <w:trPr>
          <w:trHeight w:val="20"/>
        </w:trPr>
        <w:tc>
          <w:tcPr>
            <w:tcW w:w="276" w:type="pct"/>
          </w:tcPr>
          <w:p w14:paraId="25B33EEF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68822C77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64F0C2AC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03691A7A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310EDAF0" w14:textId="77777777" w:rsidTr="003E3B51">
        <w:trPr>
          <w:trHeight w:val="20"/>
        </w:trPr>
        <w:tc>
          <w:tcPr>
            <w:tcW w:w="276" w:type="pct"/>
          </w:tcPr>
          <w:p w14:paraId="3B4352D3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20CD37B4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7BDEC011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2B7B378D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332EE5B0" w14:textId="77777777" w:rsidTr="003E3B51">
        <w:trPr>
          <w:trHeight w:val="20"/>
        </w:trPr>
        <w:tc>
          <w:tcPr>
            <w:tcW w:w="276" w:type="pct"/>
          </w:tcPr>
          <w:p w14:paraId="21F2044D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5C9BD304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60FB2082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1D1B1630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4A3E6B1F" w14:textId="77777777" w:rsidTr="003E3B51">
        <w:trPr>
          <w:trHeight w:val="20"/>
        </w:trPr>
        <w:tc>
          <w:tcPr>
            <w:tcW w:w="276" w:type="pct"/>
          </w:tcPr>
          <w:p w14:paraId="292E57E5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71EEC68D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704411AC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7E66D676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51BA3278" w14:textId="77777777" w:rsidTr="003E3B51">
        <w:trPr>
          <w:trHeight w:val="20"/>
        </w:trPr>
        <w:tc>
          <w:tcPr>
            <w:tcW w:w="276" w:type="pct"/>
          </w:tcPr>
          <w:p w14:paraId="57A060A6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3EA898B8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64F7B192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0D640901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4964294C" w14:textId="77777777" w:rsidTr="003E3B51">
        <w:trPr>
          <w:trHeight w:val="20"/>
        </w:trPr>
        <w:tc>
          <w:tcPr>
            <w:tcW w:w="276" w:type="pct"/>
          </w:tcPr>
          <w:p w14:paraId="6F2F0DE4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7B34DE08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3636E300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72AF47D8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7FDB3971" w14:textId="77777777" w:rsidTr="003E3B51">
        <w:trPr>
          <w:trHeight w:val="20"/>
        </w:trPr>
        <w:tc>
          <w:tcPr>
            <w:tcW w:w="276" w:type="pct"/>
          </w:tcPr>
          <w:p w14:paraId="22911DF4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3436EF36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3A83AEBA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68D2F3AE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46B622B5" w14:textId="77777777" w:rsidTr="003E3B51">
        <w:trPr>
          <w:trHeight w:val="20"/>
        </w:trPr>
        <w:tc>
          <w:tcPr>
            <w:tcW w:w="276" w:type="pct"/>
          </w:tcPr>
          <w:p w14:paraId="18379F16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28DECC5C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0652B633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2E246EA9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49D6CF35" w14:textId="77777777" w:rsidTr="003E3B51">
        <w:trPr>
          <w:trHeight w:val="20"/>
        </w:trPr>
        <w:tc>
          <w:tcPr>
            <w:tcW w:w="276" w:type="pct"/>
          </w:tcPr>
          <w:p w14:paraId="545E6760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44B09DC0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46A09A5A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1A4E531A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7E024379" w14:textId="77777777" w:rsidTr="003E3B51">
        <w:trPr>
          <w:trHeight w:val="20"/>
        </w:trPr>
        <w:tc>
          <w:tcPr>
            <w:tcW w:w="276" w:type="pct"/>
          </w:tcPr>
          <w:p w14:paraId="50D7F806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0852DADF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6DA34492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2B8A91A5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31EED733" w14:textId="77777777" w:rsidTr="003E3B51">
        <w:trPr>
          <w:trHeight w:val="20"/>
        </w:trPr>
        <w:tc>
          <w:tcPr>
            <w:tcW w:w="276" w:type="pct"/>
          </w:tcPr>
          <w:p w14:paraId="37E385AC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2E8BF61F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4A6DC68C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7066C70B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51C2E48E" w14:textId="77777777" w:rsidTr="003E3B51">
        <w:trPr>
          <w:trHeight w:val="20"/>
        </w:trPr>
        <w:tc>
          <w:tcPr>
            <w:tcW w:w="276" w:type="pct"/>
          </w:tcPr>
          <w:p w14:paraId="32C29014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6D1E0CDB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34E0133D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134ED15F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2A5ABCC8" w14:textId="77777777" w:rsidTr="003E3B51">
        <w:trPr>
          <w:trHeight w:val="20"/>
        </w:trPr>
        <w:tc>
          <w:tcPr>
            <w:tcW w:w="276" w:type="pct"/>
          </w:tcPr>
          <w:p w14:paraId="3CC6FA85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38859F7A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7943D905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3AE97C85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6D1A" w:rsidRPr="009B6D1A" w14:paraId="54149D1E" w14:textId="77777777" w:rsidTr="003E3B51">
        <w:trPr>
          <w:trHeight w:val="20"/>
        </w:trPr>
        <w:tc>
          <w:tcPr>
            <w:tcW w:w="276" w:type="pct"/>
          </w:tcPr>
          <w:p w14:paraId="7608FC8D" w14:textId="77777777" w:rsidR="009B6D1A" w:rsidRPr="009B6D1A" w:rsidRDefault="009B6D1A" w:rsidP="009B6D1A">
            <w:pPr>
              <w:numPr>
                <w:ilvl w:val="0"/>
                <w:numId w:val="17"/>
              </w:numPr>
              <w:ind w:left="22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51CD9A64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57A8E131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04D4001A" w14:textId="77777777" w:rsidR="009B6D1A" w:rsidRPr="009B6D1A" w:rsidRDefault="009B6D1A" w:rsidP="009B6D1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35DC602A" w14:textId="77777777" w:rsidR="009B6D1A" w:rsidRPr="009B6D1A" w:rsidRDefault="009B6D1A" w:rsidP="009B6D1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262040C" w14:textId="77777777" w:rsidR="009B6D1A" w:rsidRPr="009B6D1A" w:rsidRDefault="009B6D1A" w:rsidP="009B6D1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5422390" w14:textId="77777777" w:rsidR="009B6D1A" w:rsidRPr="009B6D1A" w:rsidRDefault="009B6D1A" w:rsidP="009B6D1A">
      <w:pPr>
        <w:spacing w:line="240" w:lineRule="auto"/>
        <w:jc w:val="both"/>
        <w:rPr>
          <w:rFonts w:ascii="Times New Roman" w:eastAsia="Calibri" w:hAnsi="Times New Roman" w:cs="Times New Roman"/>
          <w:color w:val="FF0000"/>
          <w:sz w:val="16"/>
          <w:szCs w:val="16"/>
        </w:rPr>
      </w:pPr>
    </w:p>
    <w:p w14:paraId="5847A3FB" w14:textId="355B3809" w:rsidR="00132EA9" w:rsidRDefault="00132EA9">
      <w:pPr>
        <w:rPr>
          <w:rFonts w:ascii="Times New Roman" w:eastAsia="Times New Roman" w:hAnsi="Times New Roman" w:cs="Times New Roman"/>
          <w:sz w:val="16"/>
          <w:szCs w:val="16"/>
        </w:rPr>
      </w:pPr>
    </w:p>
    <w:sectPr w:rsidR="00132EA9" w:rsidSect="00B3433C">
      <w:pgSz w:w="11906" w:h="16838"/>
      <w:pgMar w:top="284" w:right="70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D2D35" w14:textId="77777777" w:rsidR="00971EA8" w:rsidRDefault="00971EA8">
      <w:pPr>
        <w:spacing w:after="0" w:line="240" w:lineRule="auto"/>
      </w:pPr>
      <w:r>
        <w:separator/>
      </w:r>
    </w:p>
  </w:endnote>
  <w:endnote w:type="continuationSeparator" w:id="0">
    <w:p w14:paraId="5D196BB6" w14:textId="77777777" w:rsidR="00971EA8" w:rsidRDefault="00971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940E3" w14:textId="77777777" w:rsidR="00971EA8" w:rsidRDefault="00971EA8">
      <w:pPr>
        <w:spacing w:after="0" w:line="240" w:lineRule="auto"/>
      </w:pPr>
      <w:r>
        <w:separator/>
      </w:r>
    </w:p>
  </w:footnote>
  <w:footnote w:type="continuationSeparator" w:id="0">
    <w:p w14:paraId="345CE031" w14:textId="77777777" w:rsidR="00971EA8" w:rsidRDefault="00971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E3EA9"/>
    <w:multiLevelType w:val="hybridMultilevel"/>
    <w:tmpl w:val="207470B0"/>
    <w:lvl w:ilvl="0" w:tplc="B47460F4">
      <w:start w:val="1"/>
      <w:numFmt w:val="decimal"/>
      <w:lvlText w:val="%1."/>
      <w:lvlJc w:val="left"/>
      <w:pPr>
        <w:ind w:left="720" w:hanging="360"/>
      </w:pPr>
    </w:lvl>
    <w:lvl w:ilvl="1" w:tplc="F1F4BC7A">
      <w:start w:val="1"/>
      <w:numFmt w:val="lowerLetter"/>
      <w:lvlText w:val="%2."/>
      <w:lvlJc w:val="left"/>
      <w:pPr>
        <w:ind w:left="1440" w:hanging="360"/>
      </w:pPr>
    </w:lvl>
    <w:lvl w:ilvl="2" w:tplc="153600F0">
      <w:start w:val="1"/>
      <w:numFmt w:val="lowerRoman"/>
      <w:lvlText w:val="%3."/>
      <w:lvlJc w:val="right"/>
      <w:pPr>
        <w:ind w:left="2160" w:hanging="180"/>
      </w:pPr>
    </w:lvl>
    <w:lvl w:ilvl="3" w:tplc="66D09018">
      <w:start w:val="1"/>
      <w:numFmt w:val="decimal"/>
      <w:lvlText w:val="%4."/>
      <w:lvlJc w:val="left"/>
      <w:pPr>
        <w:ind w:left="2880" w:hanging="360"/>
      </w:pPr>
    </w:lvl>
    <w:lvl w:ilvl="4" w:tplc="4F2241D8">
      <w:start w:val="1"/>
      <w:numFmt w:val="lowerLetter"/>
      <w:lvlText w:val="%5."/>
      <w:lvlJc w:val="left"/>
      <w:pPr>
        <w:ind w:left="3600" w:hanging="360"/>
      </w:pPr>
    </w:lvl>
    <w:lvl w:ilvl="5" w:tplc="784C5790">
      <w:start w:val="1"/>
      <w:numFmt w:val="lowerRoman"/>
      <w:lvlText w:val="%6."/>
      <w:lvlJc w:val="right"/>
      <w:pPr>
        <w:ind w:left="4320" w:hanging="180"/>
      </w:pPr>
    </w:lvl>
    <w:lvl w:ilvl="6" w:tplc="91946130">
      <w:start w:val="1"/>
      <w:numFmt w:val="decimal"/>
      <w:lvlText w:val="%7."/>
      <w:lvlJc w:val="left"/>
      <w:pPr>
        <w:ind w:left="5040" w:hanging="360"/>
      </w:pPr>
    </w:lvl>
    <w:lvl w:ilvl="7" w:tplc="DE6A09A4">
      <w:start w:val="1"/>
      <w:numFmt w:val="lowerLetter"/>
      <w:lvlText w:val="%8."/>
      <w:lvlJc w:val="left"/>
      <w:pPr>
        <w:ind w:left="5760" w:hanging="360"/>
      </w:pPr>
    </w:lvl>
    <w:lvl w:ilvl="8" w:tplc="352AF53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67611"/>
    <w:multiLevelType w:val="hybridMultilevel"/>
    <w:tmpl w:val="7270BE74"/>
    <w:lvl w:ilvl="0" w:tplc="03064AD6">
      <w:start w:val="1"/>
      <w:numFmt w:val="bullet"/>
      <w:lvlText w:val="ü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6C76466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6981B1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844F40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01619F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E844F6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12E81B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7FC665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F4AF07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F892AD1"/>
    <w:multiLevelType w:val="hybridMultilevel"/>
    <w:tmpl w:val="78C209A0"/>
    <w:lvl w:ilvl="0" w:tplc="829C3EA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19ECDA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7C075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E5CA3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6DED6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EBAADF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13080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CD2F8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344AA7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72406BB"/>
    <w:multiLevelType w:val="hybridMultilevel"/>
    <w:tmpl w:val="EAD8E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8742A"/>
    <w:multiLevelType w:val="hybridMultilevel"/>
    <w:tmpl w:val="6800678E"/>
    <w:lvl w:ilvl="0" w:tplc="3A96FEDC">
      <w:start w:val="1"/>
      <w:numFmt w:val="decimal"/>
      <w:lvlText w:val="%1."/>
      <w:lvlJc w:val="left"/>
      <w:pPr>
        <w:ind w:left="720" w:hanging="360"/>
      </w:pPr>
    </w:lvl>
    <w:lvl w:ilvl="1" w:tplc="FC0CFF9C">
      <w:start w:val="1"/>
      <w:numFmt w:val="lowerLetter"/>
      <w:lvlText w:val="%2."/>
      <w:lvlJc w:val="left"/>
      <w:pPr>
        <w:ind w:left="1440" w:hanging="360"/>
      </w:pPr>
    </w:lvl>
    <w:lvl w:ilvl="2" w:tplc="B76E88D4">
      <w:start w:val="1"/>
      <w:numFmt w:val="lowerRoman"/>
      <w:lvlText w:val="%3."/>
      <w:lvlJc w:val="right"/>
      <w:pPr>
        <w:ind w:left="2160" w:hanging="180"/>
      </w:pPr>
    </w:lvl>
    <w:lvl w:ilvl="3" w:tplc="BA944A96">
      <w:start w:val="1"/>
      <w:numFmt w:val="decimal"/>
      <w:lvlText w:val="%4."/>
      <w:lvlJc w:val="left"/>
      <w:pPr>
        <w:ind w:left="2880" w:hanging="360"/>
      </w:pPr>
    </w:lvl>
    <w:lvl w:ilvl="4" w:tplc="D112369E">
      <w:start w:val="1"/>
      <w:numFmt w:val="lowerLetter"/>
      <w:lvlText w:val="%5."/>
      <w:lvlJc w:val="left"/>
      <w:pPr>
        <w:ind w:left="3600" w:hanging="360"/>
      </w:pPr>
    </w:lvl>
    <w:lvl w:ilvl="5" w:tplc="CFE072E8">
      <w:start w:val="1"/>
      <w:numFmt w:val="lowerRoman"/>
      <w:lvlText w:val="%6."/>
      <w:lvlJc w:val="right"/>
      <w:pPr>
        <w:ind w:left="4320" w:hanging="180"/>
      </w:pPr>
    </w:lvl>
    <w:lvl w:ilvl="6" w:tplc="A51A67C4">
      <w:start w:val="1"/>
      <w:numFmt w:val="decimal"/>
      <w:lvlText w:val="%7."/>
      <w:lvlJc w:val="left"/>
      <w:pPr>
        <w:ind w:left="5040" w:hanging="360"/>
      </w:pPr>
    </w:lvl>
    <w:lvl w:ilvl="7" w:tplc="63505D20">
      <w:start w:val="1"/>
      <w:numFmt w:val="lowerLetter"/>
      <w:lvlText w:val="%8."/>
      <w:lvlJc w:val="left"/>
      <w:pPr>
        <w:ind w:left="5760" w:hanging="360"/>
      </w:pPr>
    </w:lvl>
    <w:lvl w:ilvl="8" w:tplc="F520885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35640"/>
    <w:multiLevelType w:val="hybridMultilevel"/>
    <w:tmpl w:val="343C6348"/>
    <w:lvl w:ilvl="0" w:tplc="1E8C6B5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1C926C8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61241B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01412E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4FA7DD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546A18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188201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7FE19F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E023FB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26DE486A"/>
    <w:multiLevelType w:val="hybridMultilevel"/>
    <w:tmpl w:val="94564780"/>
    <w:lvl w:ilvl="0" w:tplc="48484D5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565E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52DD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603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FAD2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C2C8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B20D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223A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2C67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E7C3A"/>
    <w:multiLevelType w:val="hybridMultilevel"/>
    <w:tmpl w:val="1F6CB3E6"/>
    <w:lvl w:ilvl="0" w:tplc="EB664A30">
      <w:start w:val="1"/>
      <w:numFmt w:val="decimal"/>
      <w:lvlText w:val="%1."/>
      <w:lvlJc w:val="left"/>
      <w:pPr>
        <w:ind w:left="1428" w:hanging="360"/>
      </w:pPr>
    </w:lvl>
    <w:lvl w:ilvl="1" w:tplc="AA122790">
      <w:start w:val="1"/>
      <w:numFmt w:val="lowerLetter"/>
      <w:lvlText w:val="%2."/>
      <w:lvlJc w:val="left"/>
      <w:pPr>
        <w:ind w:left="2148" w:hanging="360"/>
      </w:pPr>
    </w:lvl>
    <w:lvl w:ilvl="2" w:tplc="014614D2">
      <w:start w:val="1"/>
      <w:numFmt w:val="lowerRoman"/>
      <w:lvlText w:val="%3."/>
      <w:lvlJc w:val="right"/>
      <w:pPr>
        <w:ind w:left="2868" w:hanging="180"/>
      </w:pPr>
    </w:lvl>
    <w:lvl w:ilvl="3" w:tplc="3BB02CBE">
      <w:start w:val="1"/>
      <w:numFmt w:val="decimal"/>
      <w:lvlText w:val="%4."/>
      <w:lvlJc w:val="left"/>
      <w:pPr>
        <w:ind w:left="3588" w:hanging="360"/>
      </w:pPr>
    </w:lvl>
    <w:lvl w:ilvl="4" w:tplc="E2DC97AE">
      <w:start w:val="1"/>
      <w:numFmt w:val="lowerLetter"/>
      <w:lvlText w:val="%5."/>
      <w:lvlJc w:val="left"/>
      <w:pPr>
        <w:ind w:left="4308" w:hanging="360"/>
      </w:pPr>
    </w:lvl>
    <w:lvl w:ilvl="5" w:tplc="54DCE87E">
      <w:start w:val="1"/>
      <w:numFmt w:val="lowerRoman"/>
      <w:lvlText w:val="%6."/>
      <w:lvlJc w:val="right"/>
      <w:pPr>
        <w:ind w:left="5028" w:hanging="180"/>
      </w:pPr>
    </w:lvl>
    <w:lvl w:ilvl="6" w:tplc="EA289596">
      <w:start w:val="1"/>
      <w:numFmt w:val="decimal"/>
      <w:lvlText w:val="%7."/>
      <w:lvlJc w:val="left"/>
      <w:pPr>
        <w:ind w:left="5748" w:hanging="360"/>
      </w:pPr>
    </w:lvl>
    <w:lvl w:ilvl="7" w:tplc="13921B70">
      <w:start w:val="1"/>
      <w:numFmt w:val="lowerLetter"/>
      <w:lvlText w:val="%8."/>
      <w:lvlJc w:val="left"/>
      <w:pPr>
        <w:ind w:left="6468" w:hanging="360"/>
      </w:pPr>
    </w:lvl>
    <w:lvl w:ilvl="8" w:tplc="EE420510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0E30AEB"/>
    <w:multiLevelType w:val="hybridMultilevel"/>
    <w:tmpl w:val="20E0897E"/>
    <w:lvl w:ilvl="0" w:tplc="171E4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130D2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D260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2A2C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36CB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0E1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ACF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0EF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ACDD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926ADF"/>
    <w:multiLevelType w:val="hybridMultilevel"/>
    <w:tmpl w:val="896C96AC"/>
    <w:lvl w:ilvl="0" w:tplc="ED80FC3A">
      <w:start w:val="1"/>
      <w:numFmt w:val="decimal"/>
      <w:lvlText w:val="%1."/>
      <w:lvlJc w:val="left"/>
      <w:pPr>
        <w:ind w:left="720" w:hanging="360"/>
      </w:pPr>
    </w:lvl>
    <w:lvl w:ilvl="1" w:tplc="F7702976">
      <w:start w:val="1"/>
      <w:numFmt w:val="lowerLetter"/>
      <w:lvlText w:val="%2."/>
      <w:lvlJc w:val="left"/>
      <w:pPr>
        <w:ind w:left="1440" w:hanging="360"/>
      </w:pPr>
    </w:lvl>
    <w:lvl w:ilvl="2" w:tplc="DD2A4198">
      <w:start w:val="1"/>
      <w:numFmt w:val="lowerRoman"/>
      <w:lvlText w:val="%3."/>
      <w:lvlJc w:val="right"/>
      <w:pPr>
        <w:ind w:left="2160" w:hanging="180"/>
      </w:pPr>
    </w:lvl>
    <w:lvl w:ilvl="3" w:tplc="B9C694D2">
      <w:start w:val="1"/>
      <w:numFmt w:val="decimal"/>
      <w:lvlText w:val="%4."/>
      <w:lvlJc w:val="left"/>
      <w:pPr>
        <w:ind w:left="2880" w:hanging="360"/>
      </w:pPr>
    </w:lvl>
    <w:lvl w:ilvl="4" w:tplc="B96C04EC">
      <w:start w:val="1"/>
      <w:numFmt w:val="lowerLetter"/>
      <w:lvlText w:val="%5."/>
      <w:lvlJc w:val="left"/>
      <w:pPr>
        <w:ind w:left="3600" w:hanging="360"/>
      </w:pPr>
    </w:lvl>
    <w:lvl w:ilvl="5" w:tplc="1862DFCA">
      <w:start w:val="1"/>
      <w:numFmt w:val="lowerRoman"/>
      <w:lvlText w:val="%6."/>
      <w:lvlJc w:val="right"/>
      <w:pPr>
        <w:ind w:left="4320" w:hanging="180"/>
      </w:pPr>
    </w:lvl>
    <w:lvl w:ilvl="6" w:tplc="C8C0EDB2">
      <w:start w:val="1"/>
      <w:numFmt w:val="decimal"/>
      <w:lvlText w:val="%7."/>
      <w:lvlJc w:val="left"/>
      <w:pPr>
        <w:ind w:left="5040" w:hanging="360"/>
      </w:pPr>
    </w:lvl>
    <w:lvl w:ilvl="7" w:tplc="5478EFF8">
      <w:start w:val="1"/>
      <w:numFmt w:val="lowerLetter"/>
      <w:lvlText w:val="%8."/>
      <w:lvlJc w:val="left"/>
      <w:pPr>
        <w:ind w:left="5760" w:hanging="360"/>
      </w:pPr>
    </w:lvl>
    <w:lvl w:ilvl="8" w:tplc="9140DDE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D3E27"/>
    <w:multiLevelType w:val="hybridMultilevel"/>
    <w:tmpl w:val="2EC820BA"/>
    <w:lvl w:ilvl="0" w:tplc="DFF0770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583206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FCAA3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EC0D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97C6C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10A90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F64F0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ECC90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384B3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5B2021C7"/>
    <w:multiLevelType w:val="hybridMultilevel"/>
    <w:tmpl w:val="EED60D6E"/>
    <w:lvl w:ilvl="0" w:tplc="BAEEDA4A">
      <w:start w:val="1"/>
      <w:numFmt w:val="decimal"/>
      <w:lvlText w:val="%1."/>
      <w:lvlJc w:val="left"/>
      <w:pPr>
        <w:ind w:left="720" w:hanging="360"/>
      </w:pPr>
    </w:lvl>
    <w:lvl w:ilvl="1" w:tplc="D974B344">
      <w:start w:val="1"/>
      <w:numFmt w:val="lowerLetter"/>
      <w:lvlText w:val="%2."/>
      <w:lvlJc w:val="left"/>
      <w:pPr>
        <w:ind w:left="1440" w:hanging="360"/>
      </w:pPr>
    </w:lvl>
    <w:lvl w:ilvl="2" w:tplc="E1CE1790">
      <w:start w:val="1"/>
      <w:numFmt w:val="lowerRoman"/>
      <w:lvlText w:val="%3."/>
      <w:lvlJc w:val="right"/>
      <w:pPr>
        <w:ind w:left="2160" w:hanging="180"/>
      </w:pPr>
    </w:lvl>
    <w:lvl w:ilvl="3" w:tplc="6FAEE8D4">
      <w:start w:val="1"/>
      <w:numFmt w:val="decimal"/>
      <w:lvlText w:val="%4."/>
      <w:lvlJc w:val="left"/>
      <w:pPr>
        <w:ind w:left="2880" w:hanging="360"/>
      </w:pPr>
    </w:lvl>
    <w:lvl w:ilvl="4" w:tplc="BC546E00">
      <w:start w:val="1"/>
      <w:numFmt w:val="lowerLetter"/>
      <w:lvlText w:val="%5."/>
      <w:lvlJc w:val="left"/>
      <w:pPr>
        <w:ind w:left="3600" w:hanging="360"/>
      </w:pPr>
    </w:lvl>
    <w:lvl w:ilvl="5" w:tplc="5C0ED86E">
      <w:start w:val="1"/>
      <w:numFmt w:val="lowerRoman"/>
      <w:lvlText w:val="%6."/>
      <w:lvlJc w:val="right"/>
      <w:pPr>
        <w:ind w:left="4320" w:hanging="180"/>
      </w:pPr>
    </w:lvl>
    <w:lvl w:ilvl="6" w:tplc="AA3A0F24">
      <w:start w:val="1"/>
      <w:numFmt w:val="decimal"/>
      <w:lvlText w:val="%7."/>
      <w:lvlJc w:val="left"/>
      <w:pPr>
        <w:ind w:left="5040" w:hanging="360"/>
      </w:pPr>
    </w:lvl>
    <w:lvl w:ilvl="7" w:tplc="5A3C1C72">
      <w:start w:val="1"/>
      <w:numFmt w:val="lowerLetter"/>
      <w:lvlText w:val="%8."/>
      <w:lvlJc w:val="left"/>
      <w:pPr>
        <w:ind w:left="5760" w:hanging="360"/>
      </w:pPr>
    </w:lvl>
    <w:lvl w:ilvl="8" w:tplc="C01C8E5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B033E"/>
    <w:multiLevelType w:val="hybridMultilevel"/>
    <w:tmpl w:val="2586F0E6"/>
    <w:lvl w:ilvl="0" w:tplc="3512853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926FA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2CB5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DA3B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674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8CD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A2DC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C8C7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36D6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7575AF"/>
    <w:multiLevelType w:val="hybridMultilevel"/>
    <w:tmpl w:val="12E65184"/>
    <w:lvl w:ilvl="0" w:tplc="B7E2E2D2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22100A74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7C6706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F6AC2FE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70299B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104F5A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88AE8D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2A24D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DAEBD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0D35826"/>
    <w:multiLevelType w:val="hybridMultilevel"/>
    <w:tmpl w:val="ECA2B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9B0A95"/>
    <w:multiLevelType w:val="hybridMultilevel"/>
    <w:tmpl w:val="4F9CA092"/>
    <w:lvl w:ilvl="0" w:tplc="92D8E112">
      <w:start w:val="1"/>
      <w:numFmt w:val="decimal"/>
      <w:lvlText w:val="%1."/>
      <w:lvlJc w:val="left"/>
      <w:pPr>
        <w:ind w:left="720" w:hanging="360"/>
      </w:pPr>
    </w:lvl>
    <w:lvl w:ilvl="1" w:tplc="22FA5358">
      <w:start w:val="1"/>
      <w:numFmt w:val="lowerLetter"/>
      <w:lvlText w:val="%2."/>
      <w:lvlJc w:val="left"/>
      <w:pPr>
        <w:ind w:left="1440" w:hanging="360"/>
      </w:pPr>
    </w:lvl>
    <w:lvl w:ilvl="2" w:tplc="C6B0DAC2">
      <w:start w:val="1"/>
      <w:numFmt w:val="lowerRoman"/>
      <w:lvlText w:val="%3."/>
      <w:lvlJc w:val="right"/>
      <w:pPr>
        <w:ind w:left="2160" w:hanging="180"/>
      </w:pPr>
    </w:lvl>
    <w:lvl w:ilvl="3" w:tplc="F322106A">
      <w:start w:val="1"/>
      <w:numFmt w:val="decimal"/>
      <w:lvlText w:val="%4."/>
      <w:lvlJc w:val="left"/>
      <w:pPr>
        <w:ind w:left="2880" w:hanging="360"/>
      </w:pPr>
    </w:lvl>
    <w:lvl w:ilvl="4" w:tplc="2CBC8F84">
      <w:start w:val="1"/>
      <w:numFmt w:val="lowerLetter"/>
      <w:lvlText w:val="%5."/>
      <w:lvlJc w:val="left"/>
      <w:pPr>
        <w:ind w:left="3600" w:hanging="360"/>
      </w:pPr>
    </w:lvl>
    <w:lvl w:ilvl="5" w:tplc="56FC8CFA">
      <w:start w:val="1"/>
      <w:numFmt w:val="lowerRoman"/>
      <w:lvlText w:val="%6."/>
      <w:lvlJc w:val="right"/>
      <w:pPr>
        <w:ind w:left="4320" w:hanging="180"/>
      </w:pPr>
    </w:lvl>
    <w:lvl w:ilvl="6" w:tplc="CC9C30EA">
      <w:start w:val="1"/>
      <w:numFmt w:val="decimal"/>
      <w:lvlText w:val="%7."/>
      <w:lvlJc w:val="left"/>
      <w:pPr>
        <w:ind w:left="5040" w:hanging="360"/>
      </w:pPr>
    </w:lvl>
    <w:lvl w:ilvl="7" w:tplc="F0C8AD02">
      <w:start w:val="1"/>
      <w:numFmt w:val="lowerLetter"/>
      <w:lvlText w:val="%8."/>
      <w:lvlJc w:val="left"/>
      <w:pPr>
        <w:ind w:left="5760" w:hanging="360"/>
      </w:pPr>
    </w:lvl>
    <w:lvl w:ilvl="8" w:tplc="BFF2368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1E4BAE"/>
    <w:multiLevelType w:val="hybridMultilevel"/>
    <w:tmpl w:val="183ADF52"/>
    <w:lvl w:ilvl="0" w:tplc="09D0D14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766F9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B2E5B0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83AAEC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B9E675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CC2F3A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556FF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BEAD55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BC2836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11"/>
  </w:num>
  <w:num w:numId="6">
    <w:abstractNumId w:val="9"/>
  </w:num>
  <w:num w:numId="7">
    <w:abstractNumId w:val="15"/>
  </w:num>
  <w:num w:numId="8">
    <w:abstractNumId w:val="0"/>
  </w:num>
  <w:num w:numId="9">
    <w:abstractNumId w:val="12"/>
  </w:num>
  <w:num w:numId="10">
    <w:abstractNumId w:val="6"/>
  </w:num>
  <w:num w:numId="11">
    <w:abstractNumId w:val="4"/>
  </w:num>
  <w:num w:numId="12">
    <w:abstractNumId w:val="16"/>
  </w:num>
  <w:num w:numId="13">
    <w:abstractNumId w:val="13"/>
  </w:num>
  <w:num w:numId="14">
    <w:abstractNumId w:val="2"/>
  </w:num>
  <w:num w:numId="15">
    <w:abstractNumId w:val="10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EA9"/>
    <w:rsid w:val="000B1FC2"/>
    <w:rsid w:val="00132EA9"/>
    <w:rsid w:val="00194692"/>
    <w:rsid w:val="001C5F64"/>
    <w:rsid w:val="00295C87"/>
    <w:rsid w:val="005031D3"/>
    <w:rsid w:val="005072AE"/>
    <w:rsid w:val="006A1CDE"/>
    <w:rsid w:val="00732553"/>
    <w:rsid w:val="007745C3"/>
    <w:rsid w:val="007805EF"/>
    <w:rsid w:val="00941384"/>
    <w:rsid w:val="00971EA8"/>
    <w:rsid w:val="009B6D1A"/>
    <w:rsid w:val="00B3433C"/>
    <w:rsid w:val="00B8271B"/>
    <w:rsid w:val="00BE1DCA"/>
    <w:rsid w:val="00CE60E6"/>
    <w:rsid w:val="00DA188B"/>
    <w:rsid w:val="00DA59E5"/>
    <w:rsid w:val="00E022A4"/>
    <w:rsid w:val="00E5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70543"/>
  <w15:docId w15:val="{E1316EF9-43EF-42D7-8B87-4F459B43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92">
    <w:name w:val="Сетка таблицы9"/>
    <w:basedOn w:val="a1"/>
    <w:next w:val="ae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e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e"/>
    <w:uiPriority w:val="39"/>
    <w:rsid w:val="009B6D1A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7326</Words>
  <Characters>41761</Characters>
  <Application>Microsoft Office Word</Application>
  <DocSecurity>0</DocSecurity>
  <Lines>348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2025-08-27T08:56:00Z</dcterms:created>
  <dcterms:modified xsi:type="dcterms:W3CDTF">2025-08-27T08:56:00Z</dcterms:modified>
</cp:coreProperties>
</file>